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2FC79" w14:textId="77777777" w:rsidR="009F06AE" w:rsidRPr="0060248D" w:rsidRDefault="009F06AE" w:rsidP="009F06AE">
      <w:pPr>
        <w:rPr>
          <w:rFonts w:asciiTheme="majorHAnsi" w:hAnsiTheme="majorHAnsi" w:cs="Calibri"/>
        </w:rPr>
      </w:pPr>
      <w:bookmarkStart w:id="0" w:name="_GoBack"/>
      <w:bookmarkEnd w:id="0"/>
    </w:p>
    <w:p w14:paraId="241C5200" w14:textId="77777777" w:rsidR="00EF21A0" w:rsidRDefault="00EF21A0" w:rsidP="009F06AE">
      <w:pPr>
        <w:tabs>
          <w:tab w:val="left" w:pos="1680"/>
        </w:tabs>
        <w:rPr>
          <w:rFonts w:asciiTheme="majorHAnsi" w:hAnsiTheme="majorHAnsi" w:cs="Calibri"/>
        </w:rPr>
      </w:pPr>
    </w:p>
    <w:p w14:paraId="6D828BA2" w14:textId="77777777" w:rsidR="00EF21A0" w:rsidRDefault="00EF21A0" w:rsidP="009F06AE">
      <w:pPr>
        <w:tabs>
          <w:tab w:val="left" w:pos="1680"/>
        </w:tabs>
        <w:rPr>
          <w:rFonts w:asciiTheme="majorHAnsi" w:hAnsiTheme="majorHAnsi" w:cs="Calibri"/>
        </w:rPr>
      </w:pPr>
    </w:p>
    <w:p w14:paraId="4433CA8D" w14:textId="77777777" w:rsidR="00EF21A0" w:rsidRPr="00EF21A0" w:rsidRDefault="00EF21A0" w:rsidP="009F06AE">
      <w:pPr>
        <w:tabs>
          <w:tab w:val="left" w:pos="1680"/>
        </w:tabs>
        <w:rPr>
          <w:rFonts w:asciiTheme="majorHAnsi" w:hAnsiTheme="majorHAnsi" w:cs="Calibri"/>
          <w:b/>
          <w:i/>
        </w:rPr>
      </w:pPr>
    </w:p>
    <w:p w14:paraId="11EE5114" w14:textId="77777777" w:rsidR="00EF21A0" w:rsidRPr="00BA300C" w:rsidRDefault="00EF21A0" w:rsidP="00BA300C">
      <w:pPr>
        <w:spacing w:line="360" w:lineRule="auto"/>
        <w:jc w:val="center"/>
        <w:rPr>
          <w:rFonts w:asciiTheme="majorHAnsi" w:hAnsiTheme="majorHAnsi"/>
          <w:b/>
          <w:i/>
        </w:rPr>
      </w:pPr>
      <w:r>
        <w:rPr>
          <w:rFonts w:asciiTheme="majorHAnsi" w:hAnsiTheme="majorHAnsi"/>
          <w:b/>
          <w:i/>
        </w:rPr>
        <w:t>“</w:t>
      </w:r>
      <w:r w:rsidRPr="00EF21A0">
        <w:rPr>
          <w:rFonts w:asciiTheme="majorHAnsi" w:hAnsiTheme="majorHAnsi"/>
          <w:b/>
          <w:i/>
        </w:rPr>
        <w:t>At Sacred Heart Catholic Voluntary Academy we believe that physical education (PE) plays an imperative role in the physical, social, emotional and intellectual development of children. Physical education and school sport are important in giving the children the knowledge and understanding to make educated decisions about healthy eating and make a positive impact on their own health and wellbeing.</w:t>
      </w:r>
      <w:r>
        <w:rPr>
          <w:rFonts w:asciiTheme="majorHAnsi" w:hAnsiTheme="majorHAnsi"/>
          <w:b/>
          <w:i/>
        </w:rPr>
        <w:t>”</w:t>
      </w:r>
    </w:p>
    <w:p w14:paraId="7EA9152C" w14:textId="77777777" w:rsidR="00EF21A0" w:rsidRDefault="00EF21A0" w:rsidP="009F06AE">
      <w:pPr>
        <w:tabs>
          <w:tab w:val="left" w:pos="1680"/>
        </w:tabs>
        <w:rPr>
          <w:rFonts w:asciiTheme="majorHAnsi" w:hAnsiTheme="majorHAnsi" w:cs="Calibri"/>
        </w:rPr>
      </w:pPr>
    </w:p>
    <w:p w14:paraId="379E3FEE" w14:textId="77777777" w:rsidR="009F06AE" w:rsidRPr="0060248D" w:rsidRDefault="009F06AE" w:rsidP="009F06AE">
      <w:pPr>
        <w:tabs>
          <w:tab w:val="left" w:pos="1680"/>
        </w:tabs>
        <w:rPr>
          <w:rFonts w:asciiTheme="majorHAnsi" w:hAnsiTheme="majorHAnsi" w:cs="Calibri"/>
        </w:rPr>
      </w:pPr>
      <w:r w:rsidRPr="0060248D">
        <w:rPr>
          <w:rFonts w:asciiTheme="majorHAnsi" w:hAnsiTheme="majorHAnsi" w:cs="Calibri"/>
        </w:rPr>
        <w:t xml:space="preserve">With the sport Premium money being doubled this year OFSTED with be looking for Accountability, Sustainability and Impact across the </w:t>
      </w:r>
      <w:r w:rsidRPr="0060248D">
        <w:rPr>
          <w:rFonts w:asciiTheme="majorHAnsi" w:hAnsiTheme="majorHAnsi" w:cs="Calibri"/>
          <w:b/>
        </w:rPr>
        <w:t>WHOLE</w:t>
      </w:r>
      <w:r w:rsidRPr="0060248D">
        <w:rPr>
          <w:rFonts w:asciiTheme="majorHAnsi" w:hAnsiTheme="majorHAnsi" w:cs="Calibri"/>
        </w:rPr>
        <w:t xml:space="preserve"> school. </w:t>
      </w:r>
    </w:p>
    <w:p w14:paraId="4D076C8B" w14:textId="77777777" w:rsidR="009F06AE" w:rsidRPr="0060248D" w:rsidRDefault="009F06AE" w:rsidP="009F06AE">
      <w:pPr>
        <w:tabs>
          <w:tab w:val="left" w:pos="1680"/>
        </w:tabs>
        <w:rPr>
          <w:rFonts w:asciiTheme="majorHAnsi" w:hAnsiTheme="majorHAnsi" w:cs="Calibri"/>
        </w:rPr>
      </w:pPr>
    </w:p>
    <w:p w14:paraId="30DBFD98" w14:textId="77777777" w:rsidR="009F06AE" w:rsidRPr="0060248D" w:rsidRDefault="009F06AE" w:rsidP="009F06AE">
      <w:pPr>
        <w:tabs>
          <w:tab w:val="left" w:pos="1680"/>
        </w:tabs>
        <w:rPr>
          <w:rFonts w:asciiTheme="majorHAnsi" w:hAnsiTheme="majorHAnsi" w:cs="Calibri"/>
        </w:rPr>
      </w:pPr>
      <w:r w:rsidRPr="0060248D">
        <w:rPr>
          <w:rFonts w:asciiTheme="majorHAnsi" w:hAnsiTheme="majorHAnsi" w:cs="Calibri"/>
        </w:rPr>
        <w:t xml:space="preserve">The school this year need to introduce assessment for children either using Target Tracker or creating one of their own; this will be helpful towards the </w:t>
      </w:r>
      <w:proofErr w:type="spellStart"/>
      <w:r w:rsidRPr="0060248D">
        <w:rPr>
          <w:rFonts w:asciiTheme="majorHAnsi" w:hAnsiTheme="majorHAnsi" w:cs="Calibri"/>
        </w:rPr>
        <w:t>Afpe</w:t>
      </w:r>
      <w:proofErr w:type="spellEnd"/>
      <w:r w:rsidRPr="0060248D">
        <w:rPr>
          <w:rFonts w:asciiTheme="majorHAnsi" w:hAnsiTheme="majorHAnsi" w:cs="Calibri"/>
        </w:rPr>
        <w:t xml:space="preserve"> quality mark. </w:t>
      </w:r>
      <w:r w:rsidR="0060248D" w:rsidRPr="0060248D">
        <w:rPr>
          <w:rFonts w:asciiTheme="majorHAnsi" w:hAnsiTheme="majorHAnsi" w:cs="Calibri"/>
        </w:rPr>
        <w:t xml:space="preserve"> </w:t>
      </w:r>
      <w:r w:rsidR="0060248D" w:rsidRPr="0060248D">
        <w:rPr>
          <w:rFonts w:asciiTheme="majorHAnsi" w:hAnsiTheme="majorHAnsi" w:cs="Calibri"/>
          <w:b/>
        </w:rPr>
        <w:t>(Possibility of visiting other schools to see how they assess PE)</w:t>
      </w:r>
      <w:r w:rsidR="0060248D" w:rsidRPr="0060248D">
        <w:rPr>
          <w:rFonts w:asciiTheme="majorHAnsi" w:hAnsiTheme="majorHAnsi" w:cs="Calibri"/>
        </w:rPr>
        <w:t xml:space="preserve"> </w:t>
      </w:r>
    </w:p>
    <w:p w14:paraId="029C75AE" w14:textId="77777777" w:rsidR="009F06AE" w:rsidRPr="0060248D" w:rsidRDefault="009F06AE" w:rsidP="009F06AE">
      <w:pPr>
        <w:tabs>
          <w:tab w:val="left" w:pos="1680"/>
        </w:tabs>
        <w:rPr>
          <w:rFonts w:asciiTheme="majorHAnsi" w:hAnsiTheme="majorHAnsi" w:cs="Calibri"/>
        </w:rPr>
      </w:pPr>
    </w:p>
    <w:p w14:paraId="475B564C" w14:textId="77777777" w:rsidR="009F06AE" w:rsidRPr="0060248D" w:rsidRDefault="009F06AE" w:rsidP="009F06AE">
      <w:pPr>
        <w:tabs>
          <w:tab w:val="left" w:pos="1680"/>
        </w:tabs>
        <w:rPr>
          <w:rFonts w:asciiTheme="majorHAnsi" w:hAnsiTheme="majorHAnsi" w:cs="Calibri"/>
        </w:rPr>
      </w:pPr>
      <w:r w:rsidRPr="0060248D">
        <w:rPr>
          <w:rFonts w:asciiTheme="majorHAnsi" w:hAnsiTheme="majorHAnsi" w:cs="Calibri"/>
          <w:b/>
        </w:rPr>
        <w:t xml:space="preserve">Overall aim: </w:t>
      </w:r>
      <w:r w:rsidRPr="0060248D">
        <w:rPr>
          <w:rFonts w:asciiTheme="majorHAnsi" w:hAnsiTheme="majorHAnsi" w:cs="Calibri"/>
        </w:rPr>
        <w:t xml:space="preserve">To increase participation of all pupils in PE and school sport, this includes children who are obese and inactive children to build upon a healthy lifestyle. </w:t>
      </w:r>
    </w:p>
    <w:p w14:paraId="160A8365" w14:textId="77777777" w:rsidR="009F06AE" w:rsidRPr="0060248D" w:rsidRDefault="009F06AE" w:rsidP="009F06AE">
      <w:pPr>
        <w:tabs>
          <w:tab w:val="left" w:pos="1680"/>
        </w:tabs>
        <w:rPr>
          <w:rFonts w:asciiTheme="majorHAnsi" w:hAnsiTheme="majorHAnsi" w:cs="Calibri"/>
        </w:rPr>
      </w:pPr>
    </w:p>
    <w:p w14:paraId="2C5F85BF" w14:textId="77777777" w:rsidR="009F06AE" w:rsidRPr="0060248D" w:rsidRDefault="009F06AE" w:rsidP="009F06AE">
      <w:pPr>
        <w:tabs>
          <w:tab w:val="left" w:pos="1680"/>
        </w:tabs>
        <w:rPr>
          <w:rFonts w:asciiTheme="majorHAnsi" w:hAnsiTheme="majorHAnsi" w:cs="Calibri"/>
          <w:b/>
        </w:rPr>
      </w:pPr>
      <w:r w:rsidRPr="0060248D">
        <w:rPr>
          <w:rFonts w:asciiTheme="majorHAnsi" w:hAnsiTheme="majorHAnsi" w:cs="Calibri"/>
          <w:b/>
        </w:rPr>
        <w:t xml:space="preserve">Targets: </w:t>
      </w:r>
    </w:p>
    <w:p w14:paraId="679AB1DF" w14:textId="77777777" w:rsidR="009F06AE" w:rsidRPr="0060248D" w:rsidRDefault="009F06AE" w:rsidP="0060248D">
      <w:pPr>
        <w:pStyle w:val="ListParagraph"/>
        <w:numPr>
          <w:ilvl w:val="0"/>
          <w:numId w:val="8"/>
        </w:numPr>
        <w:tabs>
          <w:tab w:val="left" w:pos="1680"/>
        </w:tabs>
        <w:rPr>
          <w:rFonts w:asciiTheme="majorHAnsi" w:hAnsiTheme="majorHAnsi" w:cs="Calibri"/>
        </w:rPr>
      </w:pPr>
      <w:proofErr w:type="spellStart"/>
      <w:r w:rsidRPr="0060248D">
        <w:rPr>
          <w:rFonts w:asciiTheme="majorHAnsi" w:hAnsiTheme="majorHAnsi" w:cs="Calibri"/>
        </w:rPr>
        <w:t>Apfe</w:t>
      </w:r>
      <w:proofErr w:type="spellEnd"/>
      <w:r w:rsidRPr="0060248D">
        <w:rPr>
          <w:rFonts w:asciiTheme="majorHAnsi" w:hAnsiTheme="majorHAnsi" w:cs="Calibri"/>
        </w:rPr>
        <w:t xml:space="preserve"> quality mark or Gold in School games mark.</w:t>
      </w:r>
    </w:p>
    <w:p w14:paraId="34A6AEC6" w14:textId="77777777" w:rsidR="009F06AE" w:rsidRPr="0060248D" w:rsidRDefault="009F06AE" w:rsidP="009F06AE">
      <w:pPr>
        <w:pStyle w:val="ListParagraph"/>
        <w:numPr>
          <w:ilvl w:val="0"/>
          <w:numId w:val="8"/>
        </w:numPr>
        <w:tabs>
          <w:tab w:val="left" w:pos="1680"/>
        </w:tabs>
        <w:rPr>
          <w:rFonts w:asciiTheme="majorHAnsi" w:hAnsiTheme="majorHAnsi" w:cs="Calibri"/>
        </w:rPr>
      </w:pPr>
      <w:r w:rsidRPr="0060248D">
        <w:rPr>
          <w:rFonts w:asciiTheme="majorHAnsi" w:hAnsiTheme="majorHAnsi" w:cs="Calibri"/>
        </w:rPr>
        <w:t xml:space="preserve">Increased engagement of children in extra curricular activities </w:t>
      </w:r>
    </w:p>
    <w:p w14:paraId="798BB7F2" w14:textId="77777777" w:rsidR="009F06AE" w:rsidRPr="0060248D" w:rsidRDefault="009F06AE" w:rsidP="009F06AE">
      <w:pPr>
        <w:pStyle w:val="ListParagraph"/>
        <w:numPr>
          <w:ilvl w:val="0"/>
          <w:numId w:val="8"/>
        </w:numPr>
        <w:tabs>
          <w:tab w:val="left" w:pos="1680"/>
        </w:tabs>
        <w:rPr>
          <w:rFonts w:asciiTheme="majorHAnsi" w:hAnsiTheme="majorHAnsi" w:cs="Calibri"/>
        </w:rPr>
      </w:pPr>
      <w:r w:rsidRPr="0060248D">
        <w:rPr>
          <w:rFonts w:asciiTheme="majorHAnsi" w:hAnsiTheme="majorHAnsi" w:cs="Calibri"/>
        </w:rPr>
        <w:t>Make sure all needs are meet during lessons and completive activities that are inclusive for able, G+T, and SEN children</w:t>
      </w:r>
    </w:p>
    <w:p w14:paraId="001CACD7" w14:textId="77777777" w:rsidR="009F06AE" w:rsidRDefault="009F06AE" w:rsidP="009F06AE">
      <w:pPr>
        <w:pStyle w:val="ListParagraph"/>
        <w:numPr>
          <w:ilvl w:val="0"/>
          <w:numId w:val="8"/>
        </w:numPr>
        <w:tabs>
          <w:tab w:val="left" w:pos="1680"/>
        </w:tabs>
        <w:rPr>
          <w:rFonts w:asciiTheme="majorHAnsi" w:hAnsiTheme="majorHAnsi" w:cs="Calibri"/>
        </w:rPr>
      </w:pPr>
      <w:r w:rsidRPr="0060248D">
        <w:rPr>
          <w:rFonts w:asciiTheme="majorHAnsi" w:hAnsiTheme="majorHAnsi" w:cs="Calibri"/>
        </w:rPr>
        <w:t xml:space="preserve">Raise the importance of PE across the school as a tool for ‘Whole School improvement’. </w:t>
      </w:r>
    </w:p>
    <w:p w14:paraId="671F5333" w14:textId="77777777" w:rsidR="00027545" w:rsidRDefault="00027545" w:rsidP="009F06AE">
      <w:pPr>
        <w:pStyle w:val="ListParagraph"/>
        <w:numPr>
          <w:ilvl w:val="0"/>
          <w:numId w:val="8"/>
        </w:numPr>
        <w:tabs>
          <w:tab w:val="left" w:pos="1680"/>
        </w:tabs>
        <w:rPr>
          <w:rFonts w:asciiTheme="majorHAnsi" w:hAnsiTheme="majorHAnsi" w:cs="Calibri"/>
        </w:rPr>
      </w:pPr>
      <w:r>
        <w:rPr>
          <w:rFonts w:asciiTheme="majorHAnsi" w:hAnsiTheme="majorHAnsi" w:cs="Calibri"/>
        </w:rPr>
        <w:t>Create links with schools out</w:t>
      </w:r>
      <w:r w:rsidR="00BA300C">
        <w:rPr>
          <w:rFonts w:asciiTheme="majorHAnsi" w:hAnsiTheme="majorHAnsi" w:cs="Calibri"/>
        </w:rPr>
        <w:t>side</w:t>
      </w:r>
      <w:r>
        <w:rPr>
          <w:rFonts w:asciiTheme="majorHAnsi" w:hAnsiTheme="majorHAnsi" w:cs="Calibri"/>
        </w:rPr>
        <w:t xml:space="preserve"> of the academy. </w:t>
      </w:r>
    </w:p>
    <w:p w14:paraId="37C7B3FB" w14:textId="77777777" w:rsidR="00A81366" w:rsidRDefault="00A81366" w:rsidP="009F06AE">
      <w:pPr>
        <w:pStyle w:val="ListParagraph"/>
        <w:numPr>
          <w:ilvl w:val="0"/>
          <w:numId w:val="8"/>
        </w:numPr>
        <w:tabs>
          <w:tab w:val="left" w:pos="1680"/>
        </w:tabs>
        <w:rPr>
          <w:rFonts w:asciiTheme="majorHAnsi" w:hAnsiTheme="majorHAnsi" w:cs="Calibri"/>
        </w:rPr>
      </w:pPr>
      <w:r>
        <w:rPr>
          <w:rFonts w:asciiTheme="majorHAnsi" w:hAnsiTheme="majorHAnsi" w:cs="Calibri"/>
        </w:rPr>
        <w:t xml:space="preserve">Assessment for whole school development: </w:t>
      </w:r>
    </w:p>
    <w:p w14:paraId="03506DFE" w14:textId="77777777" w:rsidR="002916F0" w:rsidRPr="0060248D" w:rsidRDefault="002916F0" w:rsidP="009F06AE">
      <w:pPr>
        <w:pStyle w:val="ListParagraph"/>
        <w:numPr>
          <w:ilvl w:val="0"/>
          <w:numId w:val="8"/>
        </w:numPr>
        <w:tabs>
          <w:tab w:val="left" w:pos="1680"/>
        </w:tabs>
        <w:rPr>
          <w:rFonts w:asciiTheme="majorHAnsi" w:hAnsiTheme="majorHAnsi" w:cs="Calibri"/>
        </w:rPr>
      </w:pPr>
      <w:r>
        <w:rPr>
          <w:rFonts w:asciiTheme="majorHAnsi" w:hAnsiTheme="majorHAnsi" w:cs="Calibri"/>
        </w:rPr>
        <w:t>PE policy to be in every classroom also on the school website.</w:t>
      </w:r>
    </w:p>
    <w:p w14:paraId="3F985987" w14:textId="77777777" w:rsidR="0060248D" w:rsidRPr="0060248D" w:rsidRDefault="0060248D" w:rsidP="0060248D">
      <w:pPr>
        <w:tabs>
          <w:tab w:val="left" w:pos="1680"/>
        </w:tabs>
        <w:rPr>
          <w:rFonts w:asciiTheme="majorHAnsi" w:hAnsiTheme="majorHAnsi" w:cs="Calibri"/>
        </w:rPr>
      </w:pPr>
    </w:p>
    <w:p w14:paraId="52AF68FC" w14:textId="77777777" w:rsidR="0060248D" w:rsidRPr="0060248D" w:rsidRDefault="0060248D" w:rsidP="0060248D">
      <w:pPr>
        <w:tabs>
          <w:tab w:val="left" w:pos="1680"/>
        </w:tabs>
        <w:rPr>
          <w:rFonts w:asciiTheme="majorHAnsi" w:hAnsiTheme="majorHAnsi" w:cs="Calibri"/>
          <w:b/>
        </w:rPr>
      </w:pPr>
      <w:r w:rsidRPr="0060248D">
        <w:rPr>
          <w:rFonts w:asciiTheme="majorHAnsi" w:hAnsiTheme="majorHAnsi" w:cs="Calibri"/>
          <w:b/>
        </w:rPr>
        <w:t xml:space="preserve">Maintain: </w:t>
      </w:r>
    </w:p>
    <w:p w14:paraId="2E5B6D54" w14:textId="77777777" w:rsidR="0060248D" w:rsidRDefault="0060248D" w:rsidP="0060248D">
      <w:pPr>
        <w:pStyle w:val="ListParagraph"/>
        <w:numPr>
          <w:ilvl w:val="0"/>
          <w:numId w:val="8"/>
        </w:numPr>
        <w:tabs>
          <w:tab w:val="left" w:pos="1680"/>
        </w:tabs>
        <w:rPr>
          <w:rFonts w:asciiTheme="majorHAnsi" w:hAnsiTheme="majorHAnsi" w:cs="Calibri"/>
        </w:rPr>
      </w:pPr>
      <w:r w:rsidRPr="0060248D">
        <w:rPr>
          <w:rFonts w:asciiTheme="majorHAnsi" w:hAnsiTheme="majorHAnsi" w:cs="Calibri"/>
        </w:rPr>
        <w:t xml:space="preserve">Maintain 2 hours of PE for each class. </w:t>
      </w:r>
    </w:p>
    <w:p w14:paraId="047E0AEF" w14:textId="77777777" w:rsidR="0060248D" w:rsidRDefault="0060248D" w:rsidP="0060248D">
      <w:pPr>
        <w:pStyle w:val="ListParagraph"/>
        <w:numPr>
          <w:ilvl w:val="0"/>
          <w:numId w:val="8"/>
        </w:numPr>
        <w:tabs>
          <w:tab w:val="left" w:pos="1680"/>
        </w:tabs>
        <w:rPr>
          <w:rFonts w:asciiTheme="majorHAnsi" w:hAnsiTheme="majorHAnsi" w:cs="Calibri"/>
        </w:rPr>
      </w:pPr>
      <w:r>
        <w:rPr>
          <w:rFonts w:asciiTheme="majorHAnsi" w:hAnsiTheme="majorHAnsi" w:cs="Calibri"/>
        </w:rPr>
        <w:t xml:space="preserve">Schools high sporting success in extra curricular activities. </w:t>
      </w:r>
    </w:p>
    <w:p w14:paraId="72761703" w14:textId="77777777" w:rsidR="002A7E04" w:rsidRDefault="002A7E04" w:rsidP="002A7E04">
      <w:pPr>
        <w:tabs>
          <w:tab w:val="left" w:pos="1680"/>
        </w:tabs>
        <w:rPr>
          <w:rFonts w:asciiTheme="majorHAnsi" w:hAnsiTheme="majorHAnsi" w:cs="Calibri"/>
        </w:rPr>
      </w:pPr>
    </w:p>
    <w:p w14:paraId="375DC407" w14:textId="77777777" w:rsidR="002A7E04" w:rsidRDefault="002A7E04" w:rsidP="002A7E04">
      <w:pPr>
        <w:tabs>
          <w:tab w:val="left" w:pos="1680"/>
        </w:tabs>
        <w:rPr>
          <w:rFonts w:asciiTheme="majorHAnsi" w:hAnsiTheme="majorHAnsi" w:cs="Calibri"/>
        </w:rPr>
      </w:pPr>
      <w:r>
        <w:rPr>
          <w:rFonts w:asciiTheme="majorHAnsi" w:hAnsiTheme="majorHAnsi" w:cs="Calibri"/>
        </w:rPr>
        <w:t xml:space="preserve">Working on the figure from last year </w:t>
      </w:r>
      <w:r w:rsidR="00595560">
        <w:rPr>
          <w:rFonts w:asciiTheme="majorHAnsi" w:hAnsiTheme="majorHAnsi" w:cs="Calibri"/>
        </w:rPr>
        <w:t xml:space="preserve">the school should receive around </w:t>
      </w:r>
      <w:r w:rsidR="00595560" w:rsidRPr="001B7ABE">
        <w:rPr>
          <w:rFonts w:asciiTheme="majorHAnsi" w:hAnsiTheme="majorHAnsi" w:cs="Calibri"/>
          <w:b/>
        </w:rPr>
        <w:t>£19640</w:t>
      </w:r>
      <w:r w:rsidR="00595560">
        <w:rPr>
          <w:rFonts w:asciiTheme="majorHAnsi" w:hAnsiTheme="majorHAnsi" w:cs="Calibri"/>
        </w:rPr>
        <w:t xml:space="preserve"> after the doubling of the sport premium. </w:t>
      </w:r>
    </w:p>
    <w:p w14:paraId="233616CA" w14:textId="77777777" w:rsidR="00EF21A0" w:rsidRDefault="00EF21A0" w:rsidP="00253F36">
      <w:pPr>
        <w:rPr>
          <w:rFonts w:ascii="Calibri" w:hAnsi="Calibri" w:cs="Calibri"/>
          <w:b/>
          <w:bCs/>
          <w:sz w:val="2"/>
          <w:szCs w:val="16"/>
        </w:rPr>
      </w:pPr>
    </w:p>
    <w:p w14:paraId="6D14F97B" w14:textId="77777777" w:rsidR="009F06AE" w:rsidRDefault="009F06AE" w:rsidP="00253F36">
      <w:pPr>
        <w:rPr>
          <w:rFonts w:ascii="Calibri" w:hAnsi="Calibri" w:cs="Calibri"/>
          <w:b/>
          <w:bCs/>
          <w:sz w:val="2"/>
          <w:szCs w:val="16"/>
        </w:rPr>
      </w:pPr>
    </w:p>
    <w:p w14:paraId="58B3C311" w14:textId="77777777" w:rsidR="009F06AE" w:rsidRDefault="009F06AE" w:rsidP="00253F36">
      <w:pPr>
        <w:rPr>
          <w:rFonts w:ascii="Calibri" w:hAnsi="Calibri" w:cs="Calibri"/>
          <w:b/>
          <w:bCs/>
          <w:sz w:val="2"/>
          <w:szCs w:val="16"/>
        </w:rPr>
      </w:pPr>
    </w:p>
    <w:p w14:paraId="034F45DC" w14:textId="77777777" w:rsidR="009F06AE" w:rsidRDefault="009F06AE" w:rsidP="00253F36">
      <w:pPr>
        <w:rPr>
          <w:rFonts w:ascii="Calibri" w:hAnsi="Calibri" w:cs="Calibri"/>
          <w:b/>
          <w:bCs/>
          <w:sz w:val="2"/>
          <w:szCs w:val="16"/>
        </w:rPr>
      </w:pPr>
    </w:p>
    <w:p w14:paraId="1337C4DE" w14:textId="77777777" w:rsidR="009F06AE" w:rsidRDefault="009F06AE" w:rsidP="00253F36">
      <w:pPr>
        <w:rPr>
          <w:rFonts w:ascii="Calibri" w:hAnsi="Calibri" w:cs="Calibri"/>
          <w:b/>
          <w:bCs/>
          <w:sz w:val="2"/>
          <w:szCs w:val="16"/>
        </w:rPr>
      </w:pPr>
    </w:p>
    <w:p w14:paraId="5D88381D" w14:textId="77777777" w:rsidR="009F06AE" w:rsidRDefault="009F06AE" w:rsidP="00253F36">
      <w:pPr>
        <w:rPr>
          <w:rFonts w:ascii="Calibri" w:hAnsi="Calibri" w:cs="Calibri"/>
          <w:b/>
          <w:bCs/>
          <w:sz w:val="2"/>
          <w:szCs w:val="16"/>
        </w:rPr>
      </w:pPr>
    </w:p>
    <w:p w14:paraId="4DDD9B9B" w14:textId="77777777" w:rsidR="009F06AE" w:rsidRDefault="009F06AE" w:rsidP="00253F36">
      <w:pPr>
        <w:rPr>
          <w:rFonts w:ascii="Calibri" w:hAnsi="Calibri" w:cs="Calibri"/>
          <w:b/>
          <w:bCs/>
          <w:sz w:val="2"/>
          <w:szCs w:val="16"/>
        </w:rPr>
      </w:pPr>
    </w:p>
    <w:p w14:paraId="49A778CD" w14:textId="77777777" w:rsidR="009F06AE" w:rsidRDefault="009F06AE" w:rsidP="00253F36">
      <w:pPr>
        <w:rPr>
          <w:rFonts w:ascii="Calibri" w:hAnsi="Calibri" w:cs="Calibri"/>
          <w:b/>
          <w:bCs/>
          <w:sz w:val="2"/>
          <w:szCs w:val="16"/>
        </w:rPr>
      </w:pPr>
    </w:p>
    <w:p w14:paraId="38D2351A" w14:textId="77777777" w:rsidR="009F06AE" w:rsidRDefault="009F06AE" w:rsidP="00253F36">
      <w:pPr>
        <w:rPr>
          <w:rFonts w:ascii="Calibri" w:hAnsi="Calibri" w:cs="Calibri"/>
          <w:b/>
          <w:bCs/>
          <w:sz w:val="2"/>
          <w:szCs w:val="16"/>
        </w:rPr>
      </w:pPr>
    </w:p>
    <w:p w14:paraId="734BFE1C" w14:textId="77777777" w:rsidR="009F06AE" w:rsidRDefault="009F06AE" w:rsidP="00253F36">
      <w:pPr>
        <w:rPr>
          <w:rFonts w:ascii="Calibri" w:hAnsi="Calibri" w:cs="Calibri"/>
          <w:b/>
          <w:bCs/>
          <w:sz w:val="2"/>
          <w:szCs w:val="16"/>
        </w:rPr>
      </w:pPr>
    </w:p>
    <w:p w14:paraId="456065F1" w14:textId="77777777" w:rsidR="009F06AE" w:rsidRDefault="009F06AE" w:rsidP="00253F36">
      <w:pPr>
        <w:rPr>
          <w:rFonts w:ascii="Calibri" w:hAnsi="Calibri" w:cs="Calibri"/>
          <w:b/>
          <w:bCs/>
          <w:sz w:val="2"/>
          <w:szCs w:val="16"/>
        </w:rPr>
      </w:pPr>
    </w:p>
    <w:p w14:paraId="1E33AC70" w14:textId="77777777" w:rsidR="009F06AE" w:rsidRDefault="009F06AE" w:rsidP="00253F36">
      <w:pPr>
        <w:rPr>
          <w:rFonts w:ascii="Calibri" w:hAnsi="Calibri" w:cs="Calibri"/>
          <w:b/>
          <w:bCs/>
          <w:sz w:val="2"/>
          <w:szCs w:val="16"/>
        </w:rPr>
      </w:pPr>
    </w:p>
    <w:p w14:paraId="3F6B0F04" w14:textId="77777777" w:rsidR="009F06AE" w:rsidRDefault="009F06AE" w:rsidP="00253F36">
      <w:pPr>
        <w:rPr>
          <w:rFonts w:ascii="Calibri" w:hAnsi="Calibri" w:cs="Calibri"/>
          <w:b/>
          <w:bCs/>
          <w:sz w:val="2"/>
          <w:szCs w:val="16"/>
        </w:rPr>
      </w:pPr>
    </w:p>
    <w:p w14:paraId="092BED7D" w14:textId="77777777" w:rsidR="009F06AE" w:rsidRDefault="009F06AE" w:rsidP="00253F36">
      <w:pPr>
        <w:rPr>
          <w:rFonts w:ascii="Calibri" w:hAnsi="Calibri" w:cs="Calibri"/>
          <w:b/>
          <w:bCs/>
          <w:sz w:val="2"/>
          <w:szCs w:val="16"/>
        </w:rPr>
      </w:pPr>
    </w:p>
    <w:p w14:paraId="75429080" w14:textId="77777777" w:rsidR="009F06AE" w:rsidRDefault="009F06AE" w:rsidP="00253F36">
      <w:pPr>
        <w:rPr>
          <w:rFonts w:ascii="Calibri" w:hAnsi="Calibri" w:cs="Calibri"/>
          <w:b/>
          <w:bCs/>
          <w:sz w:val="2"/>
          <w:szCs w:val="16"/>
        </w:rPr>
      </w:pPr>
    </w:p>
    <w:p w14:paraId="15AE7244" w14:textId="77777777" w:rsidR="009F06AE" w:rsidRDefault="009F06AE" w:rsidP="00253F36">
      <w:pPr>
        <w:rPr>
          <w:rFonts w:ascii="Calibri" w:hAnsi="Calibri" w:cs="Calibri"/>
          <w:b/>
          <w:bCs/>
          <w:sz w:val="2"/>
          <w:szCs w:val="16"/>
        </w:rPr>
      </w:pPr>
    </w:p>
    <w:p w14:paraId="6062669B" w14:textId="77777777" w:rsidR="009F06AE" w:rsidRDefault="009F06AE" w:rsidP="00253F36">
      <w:pPr>
        <w:rPr>
          <w:rFonts w:ascii="Calibri" w:hAnsi="Calibri" w:cs="Calibri"/>
          <w:b/>
          <w:bCs/>
          <w:sz w:val="2"/>
          <w:szCs w:val="16"/>
        </w:rPr>
      </w:pPr>
    </w:p>
    <w:p w14:paraId="3A072239" w14:textId="77777777" w:rsidR="009F06AE" w:rsidRDefault="009F06AE" w:rsidP="00253F36">
      <w:pPr>
        <w:rPr>
          <w:rFonts w:ascii="Calibri" w:hAnsi="Calibri" w:cs="Calibri"/>
          <w:b/>
          <w:bCs/>
          <w:sz w:val="2"/>
          <w:szCs w:val="16"/>
        </w:rPr>
      </w:pPr>
    </w:p>
    <w:p w14:paraId="3EB8BD59" w14:textId="77777777" w:rsidR="009F06AE" w:rsidRDefault="009F06AE" w:rsidP="00253F36">
      <w:pPr>
        <w:rPr>
          <w:rFonts w:ascii="Calibri" w:hAnsi="Calibri" w:cs="Calibri"/>
          <w:b/>
          <w:bCs/>
          <w:sz w:val="2"/>
          <w:szCs w:val="16"/>
        </w:rPr>
      </w:pPr>
    </w:p>
    <w:p w14:paraId="5044D49A" w14:textId="77777777" w:rsidR="009F06AE" w:rsidRDefault="009F06AE" w:rsidP="00253F36">
      <w:pPr>
        <w:rPr>
          <w:rFonts w:ascii="Calibri" w:hAnsi="Calibri" w:cs="Calibri"/>
          <w:b/>
          <w:bCs/>
          <w:sz w:val="2"/>
          <w:szCs w:val="16"/>
        </w:rPr>
      </w:pPr>
    </w:p>
    <w:p w14:paraId="7B9CE68B" w14:textId="77777777" w:rsidR="009F06AE" w:rsidRDefault="009F06AE" w:rsidP="00253F36">
      <w:pPr>
        <w:rPr>
          <w:rFonts w:ascii="Calibri" w:hAnsi="Calibri" w:cs="Calibri"/>
          <w:b/>
          <w:bCs/>
          <w:sz w:val="2"/>
          <w:szCs w:val="16"/>
        </w:rPr>
      </w:pPr>
    </w:p>
    <w:p w14:paraId="4D455117" w14:textId="77777777" w:rsidR="009F06AE" w:rsidRDefault="009F06AE" w:rsidP="00253F36">
      <w:pPr>
        <w:rPr>
          <w:rFonts w:ascii="Calibri" w:hAnsi="Calibri" w:cs="Calibri"/>
          <w:b/>
          <w:bCs/>
          <w:sz w:val="2"/>
          <w:szCs w:val="16"/>
        </w:rPr>
      </w:pPr>
    </w:p>
    <w:p w14:paraId="7744BD16" w14:textId="77777777" w:rsidR="009F06AE" w:rsidRDefault="009F06AE" w:rsidP="00253F36">
      <w:pPr>
        <w:rPr>
          <w:rFonts w:ascii="Calibri" w:hAnsi="Calibri" w:cs="Calibri"/>
          <w:b/>
          <w:bCs/>
          <w:sz w:val="2"/>
          <w:szCs w:val="16"/>
        </w:rPr>
      </w:pPr>
    </w:p>
    <w:p w14:paraId="2316FE1D" w14:textId="77777777" w:rsidR="009F06AE" w:rsidRDefault="009F06AE" w:rsidP="00253F36">
      <w:pPr>
        <w:rPr>
          <w:rFonts w:ascii="Calibri" w:hAnsi="Calibri" w:cs="Calibri"/>
          <w:b/>
          <w:bCs/>
          <w:sz w:val="2"/>
          <w:szCs w:val="16"/>
        </w:rPr>
      </w:pPr>
    </w:p>
    <w:p w14:paraId="441F6199" w14:textId="77777777" w:rsidR="009F06AE" w:rsidRDefault="009F06AE" w:rsidP="00253F36">
      <w:pPr>
        <w:rPr>
          <w:rFonts w:ascii="Calibri" w:hAnsi="Calibri" w:cs="Calibri"/>
          <w:b/>
          <w:bCs/>
          <w:sz w:val="2"/>
          <w:szCs w:val="16"/>
        </w:rPr>
      </w:pPr>
    </w:p>
    <w:p w14:paraId="02EFF3DE" w14:textId="77777777" w:rsidR="009F06AE" w:rsidRDefault="009F06AE" w:rsidP="00253F36">
      <w:pPr>
        <w:rPr>
          <w:rFonts w:ascii="Calibri" w:hAnsi="Calibri" w:cs="Calibri"/>
          <w:b/>
          <w:bCs/>
          <w:sz w:val="2"/>
          <w:szCs w:val="16"/>
        </w:rPr>
      </w:pPr>
    </w:p>
    <w:p w14:paraId="4A6B317D" w14:textId="77777777" w:rsidR="009F06AE" w:rsidRDefault="009F06AE" w:rsidP="00253F36">
      <w:pPr>
        <w:rPr>
          <w:rFonts w:ascii="Calibri" w:hAnsi="Calibri" w:cs="Calibri"/>
          <w:b/>
          <w:bCs/>
          <w:sz w:val="2"/>
          <w:szCs w:val="16"/>
        </w:rPr>
      </w:pPr>
    </w:p>
    <w:p w14:paraId="0D5657D7" w14:textId="77777777" w:rsidR="009F06AE" w:rsidRDefault="009F06AE" w:rsidP="00253F36">
      <w:pPr>
        <w:rPr>
          <w:rFonts w:ascii="Calibri" w:hAnsi="Calibri" w:cs="Calibri"/>
          <w:b/>
          <w:bCs/>
          <w:sz w:val="2"/>
          <w:szCs w:val="16"/>
        </w:rPr>
      </w:pPr>
    </w:p>
    <w:p w14:paraId="44748BE7" w14:textId="77777777" w:rsidR="009F06AE" w:rsidRDefault="009F06AE" w:rsidP="00253F36">
      <w:pPr>
        <w:rPr>
          <w:rFonts w:ascii="Calibri" w:hAnsi="Calibri" w:cs="Calibri"/>
          <w:b/>
          <w:bCs/>
          <w:sz w:val="2"/>
          <w:szCs w:val="16"/>
        </w:rPr>
      </w:pPr>
    </w:p>
    <w:p w14:paraId="4627EA9E" w14:textId="77777777" w:rsidR="009F06AE" w:rsidRDefault="009F06AE" w:rsidP="00253F36">
      <w:pPr>
        <w:rPr>
          <w:rFonts w:ascii="Calibri" w:hAnsi="Calibri" w:cs="Calibri"/>
          <w:b/>
          <w:bCs/>
          <w:sz w:val="2"/>
          <w:szCs w:val="16"/>
        </w:rPr>
      </w:pPr>
    </w:p>
    <w:p w14:paraId="0460971A" w14:textId="77777777" w:rsidR="009F06AE" w:rsidRDefault="009F06AE" w:rsidP="00253F36">
      <w:pPr>
        <w:rPr>
          <w:rFonts w:ascii="Calibri" w:hAnsi="Calibri" w:cs="Calibri"/>
          <w:b/>
          <w:bCs/>
          <w:sz w:val="2"/>
          <w:szCs w:val="16"/>
        </w:rPr>
      </w:pPr>
    </w:p>
    <w:p w14:paraId="089182E9" w14:textId="77777777" w:rsidR="009F06AE" w:rsidRDefault="009F06AE" w:rsidP="00253F36">
      <w:pPr>
        <w:rPr>
          <w:rFonts w:ascii="Calibri" w:hAnsi="Calibri" w:cs="Calibri"/>
          <w:b/>
          <w:bCs/>
          <w:sz w:val="2"/>
          <w:szCs w:val="16"/>
        </w:rPr>
      </w:pPr>
    </w:p>
    <w:p w14:paraId="5157DC8A" w14:textId="77777777" w:rsidR="009F06AE" w:rsidRDefault="009F06AE" w:rsidP="00253F36">
      <w:pPr>
        <w:rPr>
          <w:rFonts w:ascii="Calibri" w:hAnsi="Calibri" w:cs="Calibri"/>
          <w:b/>
          <w:bCs/>
          <w:sz w:val="2"/>
          <w:szCs w:val="16"/>
        </w:rPr>
      </w:pPr>
    </w:p>
    <w:p w14:paraId="32B4874E" w14:textId="77777777" w:rsidR="009F06AE" w:rsidRDefault="009F06AE" w:rsidP="00253F36">
      <w:pPr>
        <w:rPr>
          <w:rFonts w:ascii="Calibri" w:hAnsi="Calibri" w:cs="Calibri"/>
          <w:b/>
          <w:bCs/>
          <w:sz w:val="2"/>
          <w:szCs w:val="16"/>
        </w:rPr>
      </w:pPr>
    </w:p>
    <w:p w14:paraId="52B787C3" w14:textId="77777777" w:rsidR="009F06AE" w:rsidRDefault="009F06AE" w:rsidP="00253F36">
      <w:pPr>
        <w:rPr>
          <w:rFonts w:ascii="Calibri" w:hAnsi="Calibri" w:cs="Calibri"/>
          <w:b/>
          <w:bCs/>
          <w:sz w:val="2"/>
          <w:szCs w:val="16"/>
        </w:rPr>
      </w:pPr>
    </w:p>
    <w:p w14:paraId="65E0282B" w14:textId="77777777" w:rsidR="009F06AE" w:rsidRDefault="009F06AE" w:rsidP="00253F36">
      <w:pPr>
        <w:rPr>
          <w:rFonts w:ascii="Calibri" w:hAnsi="Calibri" w:cs="Calibri"/>
          <w:b/>
          <w:bCs/>
          <w:sz w:val="2"/>
          <w:szCs w:val="16"/>
        </w:rPr>
      </w:pPr>
    </w:p>
    <w:p w14:paraId="6371DBC6" w14:textId="77777777" w:rsidR="009F06AE" w:rsidRDefault="009F06AE" w:rsidP="00253F36">
      <w:pPr>
        <w:rPr>
          <w:rFonts w:ascii="Calibri" w:hAnsi="Calibri" w:cs="Calibri"/>
          <w:b/>
          <w:bCs/>
          <w:sz w:val="2"/>
          <w:szCs w:val="16"/>
        </w:rPr>
      </w:pPr>
    </w:p>
    <w:p w14:paraId="22093930" w14:textId="77777777" w:rsidR="009F06AE" w:rsidRDefault="009F06AE" w:rsidP="00253F36">
      <w:pPr>
        <w:rPr>
          <w:rFonts w:ascii="Calibri" w:hAnsi="Calibri" w:cs="Calibri"/>
          <w:b/>
          <w:bCs/>
          <w:sz w:val="2"/>
          <w:szCs w:val="16"/>
        </w:rPr>
      </w:pPr>
    </w:p>
    <w:p w14:paraId="56E39C63" w14:textId="77777777" w:rsidR="009F06AE" w:rsidRDefault="009F06AE" w:rsidP="00253F36">
      <w:pPr>
        <w:rPr>
          <w:rFonts w:ascii="Calibri" w:hAnsi="Calibri" w:cs="Calibri"/>
          <w:b/>
          <w:bCs/>
          <w:sz w:val="2"/>
          <w:szCs w:val="16"/>
        </w:rPr>
      </w:pPr>
    </w:p>
    <w:p w14:paraId="74F35369" w14:textId="77777777" w:rsidR="009F06AE" w:rsidRDefault="009F06AE" w:rsidP="00253F36">
      <w:pPr>
        <w:rPr>
          <w:rFonts w:ascii="Calibri" w:hAnsi="Calibri" w:cs="Calibri"/>
          <w:b/>
          <w:bCs/>
          <w:sz w:val="2"/>
          <w:szCs w:val="16"/>
        </w:rPr>
      </w:pPr>
    </w:p>
    <w:p w14:paraId="35D3CDFE" w14:textId="77777777" w:rsidR="009F06AE" w:rsidRDefault="009F06AE" w:rsidP="00253F36">
      <w:pPr>
        <w:rPr>
          <w:rFonts w:ascii="Calibri" w:hAnsi="Calibri" w:cs="Calibri"/>
          <w:b/>
          <w:bCs/>
          <w:sz w:val="2"/>
          <w:szCs w:val="16"/>
        </w:rPr>
      </w:pPr>
    </w:p>
    <w:p w14:paraId="19926404" w14:textId="77777777" w:rsidR="009F06AE" w:rsidRDefault="009F06AE" w:rsidP="00253F36">
      <w:pPr>
        <w:rPr>
          <w:rFonts w:ascii="Calibri" w:hAnsi="Calibri" w:cs="Calibri"/>
          <w:b/>
          <w:bCs/>
          <w:sz w:val="2"/>
          <w:szCs w:val="16"/>
        </w:rPr>
      </w:pPr>
    </w:p>
    <w:p w14:paraId="20139FA8" w14:textId="77777777" w:rsidR="009F06AE" w:rsidRDefault="009F06AE" w:rsidP="00253F36">
      <w:pPr>
        <w:rPr>
          <w:rFonts w:ascii="Calibri" w:hAnsi="Calibri" w:cs="Calibri"/>
          <w:b/>
          <w:bCs/>
          <w:sz w:val="2"/>
          <w:szCs w:val="16"/>
        </w:rPr>
      </w:pPr>
    </w:p>
    <w:p w14:paraId="2BE0BE55" w14:textId="77777777" w:rsidR="009F06AE" w:rsidRDefault="009F06AE" w:rsidP="00253F36">
      <w:pPr>
        <w:rPr>
          <w:rFonts w:ascii="Calibri" w:hAnsi="Calibri" w:cs="Calibri"/>
          <w:b/>
          <w:bCs/>
          <w:sz w:val="2"/>
          <w:szCs w:val="16"/>
        </w:rPr>
      </w:pPr>
    </w:p>
    <w:p w14:paraId="67F29599" w14:textId="77777777" w:rsidR="009F06AE" w:rsidRDefault="009F06AE" w:rsidP="00253F36">
      <w:pPr>
        <w:rPr>
          <w:rFonts w:ascii="Calibri" w:hAnsi="Calibri" w:cs="Calibri"/>
          <w:b/>
          <w:bCs/>
          <w:sz w:val="2"/>
          <w:szCs w:val="16"/>
        </w:rPr>
      </w:pPr>
    </w:p>
    <w:p w14:paraId="6061FCCD" w14:textId="77777777" w:rsidR="009F06AE" w:rsidRDefault="009F06AE" w:rsidP="00253F36">
      <w:pPr>
        <w:rPr>
          <w:rFonts w:ascii="Calibri" w:hAnsi="Calibri" w:cs="Calibri"/>
          <w:b/>
          <w:bCs/>
          <w:sz w:val="2"/>
          <w:szCs w:val="16"/>
        </w:rPr>
      </w:pPr>
    </w:p>
    <w:p w14:paraId="2A2C25BB" w14:textId="77777777" w:rsidR="009F06AE" w:rsidRDefault="009F06AE" w:rsidP="00253F36">
      <w:pPr>
        <w:rPr>
          <w:rFonts w:ascii="Calibri" w:hAnsi="Calibri" w:cs="Calibri"/>
          <w:b/>
          <w:bCs/>
          <w:sz w:val="2"/>
          <w:szCs w:val="16"/>
        </w:rPr>
      </w:pPr>
    </w:p>
    <w:p w14:paraId="7AB047EE" w14:textId="77777777" w:rsidR="009F06AE" w:rsidRDefault="009F06AE" w:rsidP="00253F36">
      <w:pPr>
        <w:rPr>
          <w:rFonts w:ascii="Calibri" w:hAnsi="Calibri" w:cs="Calibri"/>
          <w:b/>
          <w:bCs/>
          <w:sz w:val="2"/>
          <w:szCs w:val="16"/>
        </w:rPr>
      </w:pPr>
    </w:p>
    <w:p w14:paraId="57C45CDC" w14:textId="77777777" w:rsidR="009F06AE" w:rsidRDefault="009F06AE" w:rsidP="00253F36">
      <w:pPr>
        <w:rPr>
          <w:rFonts w:ascii="Calibri" w:hAnsi="Calibri" w:cs="Calibri"/>
          <w:b/>
          <w:bCs/>
          <w:sz w:val="2"/>
          <w:szCs w:val="16"/>
        </w:rPr>
      </w:pPr>
    </w:p>
    <w:p w14:paraId="232B573D" w14:textId="77777777" w:rsidR="009F06AE" w:rsidRDefault="009F06AE" w:rsidP="00253F36">
      <w:pPr>
        <w:rPr>
          <w:rFonts w:ascii="Calibri" w:hAnsi="Calibri" w:cs="Calibri"/>
          <w:b/>
          <w:bCs/>
          <w:sz w:val="2"/>
          <w:szCs w:val="16"/>
        </w:rPr>
      </w:pPr>
    </w:p>
    <w:p w14:paraId="50BE878A" w14:textId="77777777" w:rsidR="009F06AE" w:rsidRDefault="009F06AE" w:rsidP="00253F36">
      <w:pPr>
        <w:rPr>
          <w:rFonts w:ascii="Calibri" w:hAnsi="Calibri" w:cs="Calibri"/>
          <w:b/>
          <w:bCs/>
          <w:sz w:val="2"/>
          <w:szCs w:val="16"/>
        </w:rPr>
      </w:pPr>
    </w:p>
    <w:p w14:paraId="3862A4CE" w14:textId="77777777" w:rsidR="009F06AE" w:rsidRDefault="009F06AE" w:rsidP="00253F36">
      <w:pPr>
        <w:rPr>
          <w:rFonts w:ascii="Calibri" w:hAnsi="Calibri" w:cs="Calibri"/>
          <w:b/>
          <w:bCs/>
          <w:sz w:val="2"/>
          <w:szCs w:val="16"/>
        </w:rPr>
      </w:pPr>
    </w:p>
    <w:p w14:paraId="3B594D5A" w14:textId="77777777" w:rsidR="009F06AE" w:rsidRDefault="009F06AE" w:rsidP="00253F36">
      <w:pPr>
        <w:rPr>
          <w:rFonts w:ascii="Calibri" w:hAnsi="Calibri" w:cs="Calibri"/>
          <w:b/>
          <w:bCs/>
          <w:sz w:val="2"/>
          <w:szCs w:val="16"/>
        </w:rPr>
      </w:pPr>
    </w:p>
    <w:p w14:paraId="6BF9395A" w14:textId="77777777" w:rsidR="009F06AE" w:rsidRDefault="009F06AE" w:rsidP="00253F36">
      <w:pPr>
        <w:rPr>
          <w:rFonts w:ascii="Calibri" w:hAnsi="Calibri" w:cs="Calibri"/>
          <w:b/>
          <w:bCs/>
          <w:sz w:val="2"/>
          <w:szCs w:val="16"/>
        </w:rPr>
      </w:pPr>
    </w:p>
    <w:p w14:paraId="531A32B9" w14:textId="77777777" w:rsidR="009F06AE" w:rsidRDefault="009F06AE" w:rsidP="00253F36">
      <w:pPr>
        <w:rPr>
          <w:rFonts w:ascii="Calibri" w:hAnsi="Calibri" w:cs="Calibri"/>
          <w:b/>
          <w:bCs/>
          <w:sz w:val="2"/>
          <w:szCs w:val="16"/>
        </w:rPr>
      </w:pPr>
    </w:p>
    <w:p w14:paraId="2F18B4F5" w14:textId="77777777" w:rsidR="009F06AE" w:rsidRDefault="009F06AE" w:rsidP="00253F36">
      <w:pPr>
        <w:rPr>
          <w:rFonts w:ascii="Calibri" w:hAnsi="Calibri" w:cs="Calibri"/>
          <w:b/>
          <w:bCs/>
          <w:sz w:val="2"/>
          <w:szCs w:val="16"/>
        </w:rPr>
      </w:pPr>
    </w:p>
    <w:p w14:paraId="61E2D4FF" w14:textId="77777777" w:rsidR="009F06AE" w:rsidRPr="004812A5" w:rsidRDefault="009F06AE" w:rsidP="00253F36">
      <w:pPr>
        <w:rPr>
          <w:rFonts w:ascii="Calibri" w:hAnsi="Calibri" w:cs="Calibri"/>
          <w:b/>
          <w:bCs/>
          <w:sz w:val="2"/>
          <w:szCs w:val="16"/>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09"/>
        <w:gridCol w:w="2127"/>
        <w:gridCol w:w="3260"/>
        <w:gridCol w:w="1984"/>
        <w:gridCol w:w="2127"/>
      </w:tblGrid>
      <w:tr w:rsidR="00253F36" w:rsidRPr="00D54F0C" w14:paraId="211B8F38" w14:textId="77777777" w:rsidTr="00682FB9">
        <w:tc>
          <w:tcPr>
            <w:tcW w:w="14884" w:type="dxa"/>
            <w:gridSpan w:val="6"/>
            <w:shd w:val="clear" w:color="auto" w:fill="auto"/>
          </w:tcPr>
          <w:p w14:paraId="56122B1A" w14:textId="77777777" w:rsidR="00253F36" w:rsidRPr="00BA300C" w:rsidRDefault="00253F36" w:rsidP="00BA768C">
            <w:pPr>
              <w:rPr>
                <w:rFonts w:asciiTheme="majorHAnsi" w:hAnsiTheme="majorHAnsi" w:cs="Calibri"/>
                <w:b/>
                <w:bCs/>
                <w:sz w:val="28"/>
                <w:szCs w:val="28"/>
              </w:rPr>
            </w:pPr>
          </w:p>
          <w:p w14:paraId="120C76F0" w14:textId="77777777" w:rsidR="00253F36" w:rsidRPr="00BA300C" w:rsidRDefault="001B546E" w:rsidP="00C05CD2">
            <w:pPr>
              <w:rPr>
                <w:rFonts w:asciiTheme="majorHAnsi" w:hAnsiTheme="majorHAnsi" w:cs="Calibri"/>
                <w:b/>
                <w:bCs/>
                <w:sz w:val="28"/>
                <w:szCs w:val="28"/>
              </w:rPr>
            </w:pPr>
            <w:r w:rsidRPr="00BA300C">
              <w:rPr>
                <w:rFonts w:asciiTheme="majorHAnsi" w:hAnsiTheme="majorHAnsi" w:cs="Calibri"/>
                <w:b/>
                <w:bCs/>
                <w:sz w:val="28"/>
                <w:szCs w:val="28"/>
              </w:rPr>
              <w:t xml:space="preserve">   </w:t>
            </w:r>
            <w:r w:rsidR="009D6F7D" w:rsidRPr="00BA300C">
              <w:rPr>
                <w:rFonts w:asciiTheme="majorHAnsi" w:hAnsiTheme="majorHAnsi" w:cs="Calibri"/>
                <w:b/>
                <w:bCs/>
                <w:sz w:val="28"/>
                <w:szCs w:val="28"/>
              </w:rPr>
              <w:t>PE</w:t>
            </w:r>
            <w:r w:rsidR="00253F36" w:rsidRPr="00BA300C">
              <w:rPr>
                <w:rFonts w:asciiTheme="majorHAnsi" w:hAnsiTheme="majorHAnsi" w:cs="Calibri"/>
                <w:b/>
                <w:bCs/>
                <w:sz w:val="28"/>
                <w:szCs w:val="28"/>
              </w:rPr>
              <w:t xml:space="preserve"> Action Plan</w:t>
            </w:r>
            <w:r w:rsidR="00AD6685">
              <w:rPr>
                <w:rFonts w:asciiTheme="majorHAnsi" w:hAnsiTheme="majorHAnsi" w:cs="Calibri"/>
                <w:b/>
                <w:bCs/>
                <w:sz w:val="28"/>
                <w:szCs w:val="28"/>
              </w:rPr>
              <w:t xml:space="preserve"> 2019-2020</w:t>
            </w:r>
            <w:r w:rsidR="00C05CD2" w:rsidRPr="00BA300C">
              <w:rPr>
                <w:rFonts w:asciiTheme="majorHAnsi" w:hAnsiTheme="majorHAnsi" w:cs="Calibri"/>
                <w:b/>
                <w:bCs/>
                <w:sz w:val="28"/>
                <w:szCs w:val="28"/>
              </w:rPr>
              <w:t xml:space="preserve"> </w:t>
            </w:r>
            <w:r w:rsidR="00D17B54" w:rsidRPr="00BA300C">
              <w:rPr>
                <w:rFonts w:asciiTheme="majorHAnsi" w:hAnsiTheme="majorHAnsi" w:cs="Calibri"/>
                <w:b/>
                <w:bCs/>
                <w:sz w:val="28"/>
                <w:szCs w:val="28"/>
              </w:rPr>
              <w:t xml:space="preserve">            </w:t>
            </w:r>
            <w:r w:rsidR="00C05CD2" w:rsidRPr="00BA300C">
              <w:rPr>
                <w:rFonts w:asciiTheme="majorHAnsi" w:hAnsiTheme="majorHAnsi" w:cs="Calibri"/>
                <w:b/>
                <w:bCs/>
                <w:sz w:val="28"/>
                <w:szCs w:val="28"/>
              </w:rPr>
              <w:t xml:space="preserve">      </w:t>
            </w:r>
            <w:r w:rsidR="00D17B54" w:rsidRPr="00BA300C">
              <w:rPr>
                <w:rFonts w:asciiTheme="majorHAnsi" w:hAnsiTheme="majorHAnsi" w:cs="Calibri"/>
                <w:b/>
                <w:bCs/>
                <w:sz w:val="28"/>
                <w:szCs w:val="28"/>
              </w:rPr>
              <w:t xml:space="preserve">  </w:t>
            </w:r>
            <w:r w:rsidR="00682FB9" w:rsidRPr="00BA300C">
              <w:rPr>
                <w:rFonts w:asciiTheme="majorHAnsi" w:hAnsiTheme="majorHAnsi" w:cs="Calibri"/>
                <w:b/>
                <w:bCs/>
                <w:sz w:val="28"/>
                <w:szCs w:val="28"/>
              </w:rPr>
              <w:t xml:space="preserve">                                        </w:t>
            </w:r>
            <w:r w:rsidR="00D17B54" w:rsidRPr="00BA300C">
              <w:rPr>
                <w:rFonts w:asciiTheme="majorHAnsi" w:hAnsiTheme="majorHAnsi" w:cs="Calibri"/>
                <w:b/>
                <w:bCs/>
                <w:sz w:val="28"/>
                <w:szCs w:val="28"/>
              </w:rPr>
              <w:t xml:space="preserve">                               </w:t>
            </w:r>
            <w:r w:rsidR="00C05CD2" w:rsidRPr="00BA300C">
              <w:rPr>
                <w:rFonts w:asciiTheme="majorHAnsi" w:hAnsiTheme="majorHAnsi" w:cs="Calibri"/>
                <w:b/>
                <w:bCs/>
                <w:sz w:val="28"/>
                <w:szCs w:val="28"/>
              </w:rPr>
              <w:t xml:space="preserve">                                  </w:t>
            </w:r>
            <w:r w:rsidR="00C05CD2" w:rsidRPr="00BA300C">
              <w:rPr>
                <w:rFonts w:asciiTheme="majorHAnsi" w:hAnsiTheme="majorHAnsi" w:cs="Calibri"/>
                <w:b/>
                <w:bCs/>
                <w:color w:val="FFFFFF"/>
                <w:sz w:val="28"/>
                <w:szCs w:val="28"/>
              </w:rPr>
              <w:t xml:space="preserve">. </w:t>
            </w:r>
            <w:r w:rsidR="009D6F7D" w:rsidRPr="00BA300C">
              <w:rPr>
                <w:rFonts w:asciiTheme="majorHAnsi" w:hAnsiTheme="majorHAnsi" w:cs="Calibri"/>
                <w:b/>
                <w:bCs/>
                <w:sz w:val="28"/>
                <w:szCs w:val="28"/>
              </w:rPr>
              <w:t xml:space="preserve">                          </w:t>
            </w:r>
            <w:r w:rsidR="00C05CD2" w:rsidRPr="00BA300C">
              <w:rPr>
                <w:rFonts w:asciiTheme="majorHAnsi" w:hAnsiTheme="majorHAnsi" w:cs="Calibri"/>
                <w:b/>
                <w:bCs/>
                <w:sz w:val="28"/>
                <w:szCs w:val="28"/>
              </w:rPr>
              <w:t xml:space="preserve">         Subject Lead</w:t>
            </w:r>
            <w:r w:rsidR="00682FB9" w:rsidRPr="00BA300C">
              <w:rPr>
                <w:rFonts w:asciiTheme="majorHAnsi" w:hAnsiTheme="majorHAnsi" w:cs="Calibri"/>
                <w:b/>
                <w:bCs/>
                <w:sz w:val="28"/>
                <w:szCs w:val="28"/>
              </w:rPr>
              <w:t xml:space="preserve">: </w:t>
            </w:r>
            <w:r w:rsidR="009D6F7D" w:rsidRPr="00BA300C">
              <w:rPr>
                <w:rFonts w:asciiTheme="majorHAnsi" w:hAnsiTheme="majorHAnsi" w:cs="Calibri"/>
                <w:b/>
                <w:bCs/>
                <w:sz w:val="28"/>
                <w:szCs w:val="28"/>
              </w:rPr>
              <w:t>Nic</w:t>
            </w:r>
            <w:r w:rsidR="0069653D">
              <w:rPr>
                <w:rFonts w:asciiTheme="majorHAnsi" w:hAnsiTheme="majorHAnsi" w:cs="Calibri"/>
                <w:b/>
                <w:bCs/>
                <w:sz w:val="28"/>
                <w:szCs w:val="28"/>
              </w:rPr>
              <w:t>k</w:t>
            </w:r>
            <w:r w:rsidR="009D6F7D" w:rsidRPr="00BA300C">
              <w:rPr>
                <w:rFonts w:asciiTheme="majorHAnsi" w:hAnsiTheme="majorHAnsi" w:cs="Calibri"/>
                <w:b/>
                <w:bCs/>
                <w:sz w:val="28"/>
                <w:szCs w:val="28"/>
              </w:rPr>
              <w:t xml:space="preserve"> Stovell</w:t>
            </w:r>
          </w:p>
          <w:p w14:paraId="033B9DA6" w14:textId="77777777" w:rsidR="00253F36" w:rsidRPr="0060248D" w:rsidRDefault="00C475DC" w:rsidP="00253F36">
            <w:pPr>
              <w:jc w:val="center"/>
              <w:rPr>
                <w:rFonts w:asciiTheme="majorHAnsi" w:hAnsiTheme="majorHAnsi" w:cs="Calibri"/>
                <w:b/>
                <w:bCs/>
                <w:sz w:val="14"/>
              </w:rPr>
            </w:pPr>
            <w:r w:rsidRPr="0060248D">
              <w:rPr>
                <w:rFonts w:asciiTheme="majorHAnsi" w:hAnsiTheme="majorHAnsi" w:cs="Calibri"/>
                <w:b/>
                <w:bCs/>
                <w:noProof/>
                <w:lang w:eastAsia="en-GB"/>
              </w:rPr>
              <w:drawing>
                <wp:anchor distT="0" distB="0" distL="114300" distR="114300" simplePos="0" relativeHeight="251657728" behindDoc="1" locked="0" layoutInCell="1" allowOverlap="1" wp14:anchorId="3BFB157A" wp14:editId="2A73CAE1">
                  <wp:simplePos x="0" y="0"/>
                  <wp:positionH relativeFrom="column">
                    <wp:posOffset>4364355</wp:posOffset>
                  </wp:positionH>
                  <wp:positionV relativeFrom="paragraph">
                    <wp:posOffset>-567690</wp:posOffset>
                  </wp:positionV>
                  <wp:extent cx="614045" cy="720090"/>
                  <wp:effectExtent l="19050" t="0" r="0" b="0"/>
                  <wp:wrapTight wrapText="bothSides">
                    <wp:wrapPolygon edited="0">
                      <wp:start x="-670" y="0"/>
                      <wp:lineTo x="-670" y="21143"/>
                      <wp:lineTo x="21444" y="21143"/>
                      <wp:lineTo x="21444" y="0"/>
                      <wp:lineTo x="-670" y="0"/>
                    </wp:wrapPolygon>
                  </wp:wrapTight>
                  <wp:docPr id="7" name="Picture 1" descr="C:\Users\Kerry\Desktop\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y\Desktop\badge.png"/>
                          <pic:cNvPicPr>
                            <a:picLocks noChangeAspect="1" noChangeArrowheads="1"/>
                          </pic:cNvPicPr>
                        </pic:nvPicPr>
                        <pic:blipFill>
                          <a:blip r:embed="rId9" cstate="print"/>
                          <a:srcRect/>
                          <a:stretch>
                            <a:fillRect/>
                          </a:stretch>
                        </pic:blipFill>
                        <pic:spPr bwMode="auto">
                          <a:xfrm>
                            <a:off x="0" y="0"/>
                            <a:ext cx="614045" cy="720090"/>
                          </a:xfrm>
                          <a:prstGeom prst="rect">
                            <a:avLst/>
                          </a:prstGeom>
                          <a:noFill/>
                          <a:ln w="9525">
                            <a:noFill/>
                            <a:miter lim="800000"/>
                            <a:headEnd/>
                            <a:tailEnd/>
                          </a:ln>
                        </pic:spPr>
                      </pic:pic>
                    </a:graphicData>
                  </a:graphic>
                </wp:anchor>
              </w:drawing>
            </w:r>
          </w:p>
        </w:tc>
      </w:tr>
      <w:tr w:rsidR="00253F36" w:rsidRPr="00D54F0C" w14:paraId="20B186B3" w14:textId="77777777" w:rsidTr="005656A1">
        <w:tc>
          <w:tcPr>
            <w:tcW w:w="14884" w:type="dxa"/>
            <w:gridSpan w:val="6"/>
            <w:shd w:val="clear" w:color="auto" w:fill="D6E3BC"/>
          </w:tcPr>
          <w:p w14:paraId="39522DBD" w14:textId="77777777" w:rsidR="00253F36" w:rsidRPr="0060248D" w:rsidRDefault="00253F36" w:rsidP="005233E4">
            <w:pPr>
              <w:jc w:val="center"/>
              <w:rPr>
                <w:rFonts w:asciiTheme="majorHAnsi" w:hAnsiTheme="majorHAnsi" w:cs="Calibri"/>
                <w:b/>
                <w:bCs/>
              </w:rPr>
            </w:pPr>
          </w:p>
        </w:tc>
      </w:tr>
      <w:tr w:rsidR="00994011" w:rsidRPr="00D54F0C" w14:paraId="264D4BC9" w14:textId="77777777" w:rsidTr="00994011">
        <w:tc>
          <w:tcPr>
            <w:tcW w:w="2977" w:type="dxa"/>
          </w:tcPr>
          <w:p w14:paraId="55894F1A" w14:textId="77777777" w:rsidR="00994011" w:rsidRPr="0060248D" w:rsidRDefault="00994011" w:rsidP="00781F8C">
            <w:pPr>
              <w:jc w:val="center"/>
              <w:rPr>
                <w:rFonts w:asciiTheme="majorHAnsi" w:hAnsiTheme="majorHAnsi" w:cs="Calibri"/>
                <w:b/>
                <w:bCs/>
              </w:rPr>
            </w:pPr>
            <w:r w:rsidRPr="0060248D">
              <w:rPr>
                <w:rFonts w:asciiTheme="majorHAnsi" w:hAnsiTheme="majorHAnsi" w:cs="Calibri"/>
                <w:b/>
                <w:bCs/>
              </w:rPr>
              <w:t>Action to be undertaken</w:t>
            </w:r>
          </w:p>
        </w:tc>
        <w:tc>
          <w:tcPr>
            <w:tcW w:w="2409" w:type="dxa"/>
          </w:tcPr>
          <w:p w14:paraId="0FAC7CA1" w14:textId="77777777" w:rsidR="00994011" w:rsidRPr="0060248D" w:rsidRDefault="00994011" w:rsidP="00253F36">
            <w:pPr>
              <w:jc w:val="center"/>
              <w:rPr>
                <w:rFonts w:asciiTheme="majorHAnsi" w:hAnsiTheme="majorHAnsi" w:cs="Calibri"/>
                <w:b/>
                <w:bCs/>
              </w:rPr>
            </w:pPr>
            <w:r w:rsidRPr="0060248D">
              <w:rPr>
                <w:rFonts w:asciiTheme="majorHAnsi" w:hAnsiTheme="majorHAnsi" w:cs="Calibri"/>
                <w:b/>
                <w:bCs/>
              </w:rPr>
              <w:t xml:space="preserve">Success Criteria </w:t>
            </w:r>
          </w:p>
        </w:tc>
        <w:tc>
          <w:tcPr>
            <w:tcW w:w="2127" w:type="dxa"/>
          </w:tcPr>
          <w:p w14:paraId="6735DA58" w14:textId="77777777" w:rsidR="00994011" w:rsidRPr="0060248D" w:rsidRDefault="00994011" w:rsidP="00253F36">
            <w:pPr>
              <w:jc w:val="center"/>
              <w:rPr>
                <w:rFonts w:asciiTheme="majorHAnsi" w:hAnsiTheme="majorHAnsi" w:cs="Calibri"/>
                <w:b/>
                <w:bCs/>
              </w:rPr>
            </w:pPr>
            <w:r w:rsidRPr="0060248D">
              <w:rPr>
                <w:rFonts w:asciiTheme="majorHAnsi" w:hAnsiTheme="majorHAnsi" w:cs="Calibri"/>
                <w:b/>
                <w:bCs/>
              </w:rPr>
              <w:t>Start date to completion date</w:t>
            </w:r>
          </w:p>
          <w:p w14:paraId="1806421B" w14:textId="77777777" w:rsidR="00994011" w:rsidRPr="0060248D" w:rsidRDefault="00994011" w:rsidP="00253F36">
            <w:pPr>
              <w:jc w:val="center"/>
              <w:rPr>
                <w:rFonts w:asciiTheme="majorHAnsi" w:hAnsiTheme="majorHAnsi" w:cs="Calibri"/>
                <w:b/>
                <w:bCs/>
                <w:sz w:val="12"/>
              </w:rPr>
            </w:pPr>
          </w:p>
        </w:tc>
        <w:tc>
          <w:tcPr>
            <w:tcW w:w="3260" w:type="dxa"/>
          </w:tcPr>
          <w:p w14:paraId="4322BB02" w14:textId="77777777" w:rsidR="00994011" w:rsidRPr="0060248D" w:rsidRDefault="00994011" w:rsidP="00253F36">
            <w:pPr>
              <w:jc w:val="center"/>
              <w:rPr>
                <w:rFonts w:asciiTheme="majorHAnsi" w:hAnsiTheme="majorHAnsi" w:cs="Calibri"/>
                <w:b/>
                <w:bCs/>
              </w:rPr>
            </w:pPr>
            <w:r w:rsidRPr="0060248D">
              <w:rPr>
                <w:rFonts w:asciiTheme="majorHAnsi" w:hAnsiTheme="majorHAnsi" w:cs="Calibri"/>
                <w:b/>
                <w:bCs/>
              </w:rPr>
              <w:t xml:space="preserve">Monitoring &amp; Evaluation </w:t>
            </w:r>
          </w:p>
        </w:tc>
        <w:tc>
          <w:tcPr>
            <w:tcW w:w="1984" w:type="dxa"/>
          </w:tcPr>
          <w:p w14:paraId="266D1438" w14:textId="77777777" w:rsidR="00994011" w:rsidRPr="0060248D" w:rsidRDefault="00994011" w:rsidP="00253F36">
            <w:pPr>
              <w:jc w:val="center"/>
              <w:rPr>
                <w:rFonts w:asciiTheme="majorHAnsi" w:hAnsiTheme="majorHAnsi" w:cs="Calibri"/>
                <w:b/>
                <w:bCs/>
              </w:rPr>
            </w:pPr>
            <w:r w:rsidRPr="0060248D">
              <w:rPr>
                <w:rFonts w:asciiTheme="majorHAnsi" w:hAnsiTheme="majorHAnsi" w:cs="Calibri"/>
                <w:b/>
                <w:bCs/>
              </w:rPr>
              <w:t xml:space="preserve">Responsibility </w:t>
            </w:r>
          </w:p>
        </w:tc>
        <w:tc>
          <w:tcPr>
            <w:tcW w:w="2127" w:type="dxa"/>
          </w:tcPr>
          <w:p w14:paraId="41AD6FAD" w14:textId="77777777" w:rsidR="00994011" w:rsidRDefault="00994011" w:rsidP="00253F36">
            <w:pPr>
              <w:jc w:val="center"/>
              <w:rPr>
                <w:rFonts w:ascii="Calibri" w:hAnsi="Calibri" w:cs="Calibri"/>
                <w:b/>
                <w:bCs/>
              </w:rPr>
            </w:pPr>
            <w:r>
              <w:rPr>
                <w:rFonts w:ascii="Calibri" w:hAnsi="Calibri" w:cs="Calibri"/>
                <w:b/>
                <w:bCs/>
              </w:rPr>
              <w:t>Resource needed</w:t>
            </w:r>
          </w:p>
          <w:p w14:paraId="35A216B1" w14:textId="77777777" w:rsidR="00994011" w:rsidRPr="00D54F0C" w:rsidRDefault="00994011" w:rsidP="00253F36">
            <w:pPr>
              <w:jc w:val="center"/>
              <w:rPr>
                <w:rFonts w:ascii="Calibri" w:hAnsi="Calibri" w:cs="Calibri"/>
                <w:b/>
                <w:bCs/>
              </w:rPr>
            </w:pPr>
            <w:r w:rsidRPr="00D54F0C">
              <w:rPr>
                <w:rFonts w:ascii="Calibri" w:hAnsi="Calibri" w:cs="Calibri"/>
                <w:b/>
                <w:bCs/>
              </w:rPr>
              <w:t>(inc costs)</w:t>
            </w:r>
          </w:p>
        </w:tc>
      </w:tr>
      <w:tr w:rsidR="00994011" w:rsidRPr="00D54F0C" w14:paraId="61A8BF94" w14:textId="77777777" w:rsidTr="00974806">
        <w:trPr>
          <w:trHeight w:val="283"/>
        </w:trPr>
        <w:tc>
          <w:tcPr>
            <w:tcW w:w="2977" w:type="dxa"/>
            <w:shd w:val="clear" w:color="auto" w:fill="auto"/>
          </w:tcPr>
          <w:p w14:paraId="7E611C6E" w14:textId="77777777" w:rsidR="00994011" w:rsidRPr="0060248D" w:rsidRDefault="00DD4670" w:rsidP="00BA768C">
            <w:pPr>
              <w:rPr>
                <w:rFonts w:asciiTheme="majorHAnsi" w:hAnsiTheme="majorHAnsi"/>
                <w:bCs/>
              </w:rPr>
            </w:pPr>
            <w:proofErr w:type="spellStart"/>
            <w:r w:rsidRPr="0060248D">
              <w:rPr>
                <w:rFonts w:asciiTheme="majorHAnsi" w:hAnsiTheme="majorHAnsi"/>
                <w:bCs/>
              </w:rPr>
              <w:t>Afpe</w:t>
            </w:r>
            <w:proofErr w:type="spellEnd"/>
            <w:r w:rsidR="00691294" w:rsidRPr="0060248D">
              <w:rPr>
                <w:rFonts w:asciiTheme="majorHAnsi" w:hAnsiTheme="majorHAnsi"/>
                <w:bCs/>
              </w:rPr>
              <w:t xml:space="preserve"> Quality mark </w:t>
            </w:r>
            <w:r w:rsidR="00974806">
              <w:rPr>
                <w:rFonts w:asciiTheme="majorHAnsi" w:hAnsiTheme="majorHAnsi"/>
                <w:bCs/>
              </w:rPr>
              <w:t xml:space="preserve">/ </w:t>
            </w:r>
            <w:r w:rsidR="0079530D">
              <w:rPr>
                <w:rFonts w:asciiTheme="majorHAnsi" w:hAnsiTheme="majorHAnsi"/>
                <w:bCs/>
              </w:rPr>
              <w:t>Sainsbury</w:t>
            </w:r>
            <w:r w:rsidR="00974806">
              <w:rPr>
                <w:rFonts w:asciiTheme="majorHAnsi" w:hAnsiTheme="majorHAnsi"/>
                <w:bCs/>
              </w:rPr>
              <w:t xml:space="preserve"> School Games Mark Gold</w:t>
            </w:r>
          </w:p>
        </w:tc>
        <w:tc>
          <w:tcPr>
            <w:tcW w:w="2409" w:type="dxa"/>
            <w:shd w:val="clear" w:color="auto" w:fill="auto"/>
          </w:tcPr>
          <w:p w14:paraId="6E8CB3ED" w14:textId="77777777" w:rsidR="00994011" w:rsidRPr="0060248D" w:rsidRDefault="00F86CE5" w:rsidP="00BA768C">
            <w:pPr>
              <w:rPr>
                <w:rFonts w:asciiTheme="majorHAnsi" w:hAnsiTheme="majorHAnsi"/>
                <w:bCs/>
              </w:rPr>
            </w:pPr>
            <w:r w:rsidRPr="0060248D">
              <w:rPr>
                <w:rFonts w:asciiTheme="majorHAnsi" w:hAnsiTheme="majorHAnsi"/>
                <w:bCs/>
              </w:rPr>
              <w:t>Attached</w:t>
            </w:r>
            <w:r w:rsidR="00691294" w:rsidRPr="0060248D">
              <w:rPr>
                <w:rFonts w:asciiTheme="majorHAnsi" w:hAnsiTheme="majorHAnsi"/>
                <w:bCs/>
              </w:rPr>
              <w:t xml:space="preserve"> booklet document. </w:t>
            </w:r>
          </w:p>
        </w:tc>
        <w:tc>
          <w:tcPr>
            <w:tcW w:w="2127" w:type="dxa"/>
            <w:shd w:val="clear" w:color="auto" w:fill="auto"/>
          </w:tcPr>
          <w:p w14:paraId="26DF70A1" w14:textId="77777777" w:rsidR="00994011" w:rsidRPr="0060248D" w:rsidRDefault="00541618" w:rsidP="00BA768C">
            <w:pPr>
              <w:rPr>
                <w:rFonts w:asciiTheme="majorHAnsi" w:hAnsiTheme="majorHAnsi"/>
                <w:bCs/>
              </w:rPr>
            </w:pPr>
            <w:r w:rsidRPr="0060248D">
              <w:rPr>
                <w:rFonts w:asciiTheme="majorHAnsi" w:hAnsiTheme="majorHAnsi"/>
                <w:bCs/>
              </w:rPr>
              <w:t xml:space="preserve">Need to email Simon and discuss what the best window is to enter. </w:t>
            </w:r>
          </w:p>
        </w:tc>
        <w:tc>
          <w:tcPr>
            <w:tcW w:w="3260" w:type="dxa"/>
            <w:shd w:val="clear" w:color="auto" w:fill="auto"/>
          </w:tcPr>
          <w:p w14:paraId="64F088C2" w14:textId="77777777" w:rsidR="00994011" w:rsidRPr="0060248D" w:rsidRDefault="00541618" w:rsidP="00F417AC">
            <w:pPr>
              <w:rPr>
                <w:rFonts w:asciiTheme="majorHAnsi" w:hAnsiTheme="majorHAnsi"/>
                <w:bCs/>
              </w:rPr>
            </w:pPr>
            <w:r w:rsidRPr="0060248D">
              <w:rPr>
                <w:rFonts w:asciiTheme="majorHAnsi" w:hAnsiTheme="majorHAnsi"/>
                <w:bCs/>
              </w:rPr>
              <w:t xml:space="preserve">SLT / </w:t>
            </w:r>
            <w:r w:rsidR="00F417AC">
              <w:rPr>
                <w:rFonts w:asciiTheme="majorHAnsi" w:hAnsiTheme="majorHAnsi"/>
                <w:bCs/>
              </w:rPr>
              <w:t>KH</w:t>
            </w:r>
            <w:r w:rsidRPr="0060248D">
              <w:rPr>
                <w:rFonts w:asciiTheme="majorHAnsi" w:hAnsiTheme="majorHAnsi"/>
                <w:bCs/>
              </w:rPr>
              <w:t xml:space="preserve"> to check progress, also a validator will be appointed to the school. </w:t>
            </w:r>
          </w:p>
        </w:tc>
        <w:tc>
          <w:tcPr>
            <w:tcW w:w="1984" w:type="dxa"/>
            <w:shd w:val="clear" w:color="auto" w:fill="auto"/>
          </w:tcPr>
          <w:p w14:paraId="7ABB641F" w14:textId="77777777" w:rsidR="00994011" w:rsidRPr="0060248D" w:rsidRDefault="00F417AC" w:rsidP="00BA768C">
            <w:pPr>
              <w:rPr>
                <w:rFonts w:asciiTheme="majorHAnsi" w:hAnsiTheme="majorHAnsi"/>
                <w:bCs/>
              </w:rPr>
            </w:pPr>
            <w:r>
              <w:rPr>
                <w:rFonts w:asciiTheme="majorHAnsi" w:hAnsiTheme="majorHAnsi"/>
                <w:bCs/>
              </w:rPr>
              <w:t>NS</w:t>
            </w:r>
          </w:p>
        </w:tc>
        <w:tc>
          <w:tcPr>
            <w:tcW w:w="2127" w:type="dxa"/>
            <w:shd w:val="clear" w:color="auto" w:fill="auto"/>
          </w:tcPr>
          <w:p w14:paraId="01FCFDD0" w14:textId="77777777" w:rsidR="00994011" w:rsidRDefault="00541618" w:rsidP="00BA768C">
            <w:pPr>
              <w:rPr>
                <w:bCs/>
              </w:rPr>
            </w:pPr>
            <w:r>
              <w:rPr>
                <w:bCs/>
              </w:rPr>
              <w:t xml:space="preserve">Slots in timetable to remain clear to complete work.  </w:t>
            </w:r>
          </w:p>
          <w:p w14:paraId="61A1D479" w14:textId="77777777" w:rsidR="00541618" w:rsidRPr="00691294" w:rsidRDefault="00541618" w:rsidP="00BA768C">
            <w:pPr>
              <w:rPr>
                <w:bCs/>
              </w:rPr>
            </w:pPr>
            <w:r>
              <w:rPr>
                <w:bCs/>
              </w:rPr>
              <w:t xml:space="preserve">Cost - £220.00 </w:t>
            </w:r>
          </w:p>
          <w:p w14:paraId="186123D7" w14:textId="77777777" w:rsidR="005F0307" w:rsidRPr="00691294" w:rsidRDefault="005F0307" w:rsidP="00BA768C">
            <w:pPr>
              <w:rPr>
                <w:bCs/>
              </w:rPr>
            </w:pPr>
          </w:p>
        </w:tc>
      </w:tr>
      <w:tr w:rsidR="00994011" w:rsidRPr="00D54F0C" w14:paraId="78B6A1F6" w14:textId="77777777" w:rsidTr="00994011">
        <w:tc>
          <w:tcPr>
            <w:tcW w:w="2977" w:type="dxa"/>
          </w:tcPr>
          <w:p w14:paraId="21CA6DC1" w14:textId="77777777" w:rsidR="00994011" w:rsidRPr="0060248D" w:rsidRDefault="007245F1" w:rsidP="00F86CE5">
            <w:pPr>
              <w:rPr>
                <w:rFonts w:asciiTheme="majorHAnsi" w:hAnsiTheme="majorHAnsi"/>
                <w:bCs/>
              </w:rPr>
            </w:pPr>
            <w:r>
              <w:rPr>
                <w:rFonts w:asciiTheme="majorHAnsi" w:hAnsiTheme="majorHAnsi"/>
                <w:bCs/>
              </w:rPr>
              <w:t>OAA for years 3</w:t>
            </w:r>
            <w:proofErr w:type="gramStart"/>
            <w:r>
              <w:rPr>
                <w:rFonts w:asciiTheme="majorHAnsi" w:hAnsiTheme="majorHAnsi"/>
                <w:bCs/>
              </w:rPr>
              <w:t>,4</w:t>
            </w:r>
            <w:proofErr w:type="gramEnd"/>
            <w:r>
              <w:rPr>
                <w:rFonts w:asciiTheme="majorHAnsi" w:hAnsiTheme="majorHAnsi"/>
                <w:bCs/>
              </w:rPr>
              <w:t xml:space="preserve"> and 5 at Leicester Outdoor Pursuits centre.  </w:t>
            </w:r>
          </w:p>
        </w:tc>
        <w:tc>
          <w:tcPr>
            <w:tcW w:w="2409" w:type="dxa"/>
          </w:tcPr>
          <w:p w14:paraId="6DE1488C" w14:textId="77777777" w:rsidR="00994011" w:rsidRPr="0060248D" w:rsidRDefault="00034E4C" w:rsidP="00F86CE5">
            <w:pPr>
              <w:rPr>
                <w:rFonts w:asciiTheme="majorHAnsi" w:hAnsiTheme="majorHAnsi"/>
                <w:bCs/>
              </w:rPr>
            </w:pPr>
            <w:r>
              <w:rPr>
                <w:rFonts w:asciiTheme="majorHAnsi" w:hAnsiTheme="majorHAnsi"/>
                <w:bCs/>
              </w:rPr>
              <w:t xml:space="preserve">Children to access a board and balanced curriculum. </w:t>
            </w:r>
          </w:p>
        </w:tc>
        <w:tc>
          <w:tcPr>
            <w:tcW w:w="2127" w:type="dxa"/>
          </w:tcPr>
          <w:p w14:paraId="76A90EFA" w14:textId="77777777" w:rsidR="00994011" w:rsidRPr="0060248D" w:rsidRDefault="007245F1" w:rsidP="00F86CE5">
            <w:pPr>
              <w:rPr>
                <w:rFonts w:asciiTheme="majorHAnsi" w:hAnsiTheme="majorHAnsi"/>
                <w:bCs/>
              </w:rPr>
            </w:pPr>
            <w:r>
              <w:rPr>
                <w:rFonts w:asciiTheme="majorHAnsi" w:hAnsiTheme="majorHAnsi"/>
                <w:bCs/>
              </w:rPr>
              <w:t>Email sent waiting reply with dates and costing.</w:t>
            </w:r>
          </w:p>
        </w:tc>
        <w:tc>
          <w:tcPr>
            <w:tcW w:w="3260" w:type="dxa"/>
          </w:tcPr>
          <w:p w14:paraId="4EB09138" w14:textId="77777777" w:rsidR="00994011" w:rsidRPr="0060248D" w:rsidRDefault="007245F1" w:rsidP="00F86CE5">
            <w:pPr>
              <w:rPr>
                <w:rFonts w:asciiTheme="majorHAnsi" w:hAnsiTheme="majorHAnsi"/>
                <w:bCs/>
              </w:rPr>
            </w:pPr>
            <w:r>
              <w:rPr>
                <w:rFonts w:asciiTheme="majorHAnsi" w:hAnsiTheme="majorHAnsi"/>
                <w:bCs/>
              </w:rPr>
              <w:t>SLT</w:t>
            </w:r>
          </w:p>
        </w:tc>
        <w:tc>
          <w:tcPr>
            <w:tcW w:w="1984" w:type="dxa"/>
          </w:tcPr>
          <w:p w14:paraId="66BFE9AF" w14:textId="77777777" w:rsidR="00994011" w:rsidRPr="0060248D" w:rsidRDefault="00F417AC" w:rsidP="00F86CE5">
            <w:pPr>
              <w:rPr>
                <w:rFonts w:asciiTheme="majorHAnsi" w:hAnsiTheme="majorHAnsi"/>
                <w:bCs/>
              </w:rPr>
            </w:pPr>
            <w:r>
              <w:rPr>
                <w:rFonts w:asciiTheme="majorHAnsi" w:hAnsiTheme="majorHAnsi"/>
                <w:bCs/>
              </w:rPr>
              <w:t>NS</w:t>
            </w:r>
          </w:p>
        </w:tc>
        <w:tc>
          <w:tcPr>
            <w:tcW w:w="2127" w:type="dxa"/>
          </w:tcPr>
          <w:p w14:paraId="6B74BE55" w14:textId="77777777" w:rsidR="005F0307" w:rsidRPr="00691294" w:rsidRDefault="00034E4C" w:rsidP="00F86CE5">
            <w:pPr>
              <w:rPr>
                <w:bCs/>
              </w:rPr>
            </w:pPr>
            <w:r>
              <w:rPr>
                <w:bCs/>
              </w:rPr>
              <w:t>£3300</w:t>
            </w:r>
          </w:p>
        </w:tc>
      </w:tr>
      <w:tr w:rsidR="00994011" w:rsidRPr="00D54F0C" w14:paraId="23EE2746" w14:textId="77777777" w:rsidTr="00994011">
        <w:tc>
          <w:tcPr>
            <w:tcW w:w="2977" w:type="dxa"/>
          </w:tcPr>
          <w:p w14:paraId="1170478A" w14:textId="77777777" w:rsidR="00994011" w:rsidRPr="0060248D" w:rsidRDefault="00034E4C" w:rsidP="00F86CE5">
            <w:pPr>
              <w:rPr>
                <w:rFonts w:asciiTheme="majorHAnsi" w:hAnsiTheme="majorHAnsi"/>
                <w:bCs/>
              </w:rPr>
            </w:pPr>
            <w:r>
              <w:rPr>
                <w:rFonts w:asciiTheme="majorHAnsi" w:hAnsiTheme="majorHAnsi"/>
                <w:bCs/>
              </w:rPr>
              <w:t xml:space="preserve">Sweat Bands </w:t>
            </w:r>
          </w:p>
        </w:tc>
        <w:tc>
          <w:tcPr>
            <w:tcW w:w="2409" w:type="dxa"/>
          </w:tcPr>
          <w:p w14:paraId="1B7545A3" w14:textId="77777777" w:rsidR="00994011" w:rsidRPr="0060248D" w:rsidRDefault="00034E4C" w:rsidP="00F86CE5">
            <w:pPr>
              <w:rPr>
                <w:rFonts w:asciiTheme="majorHAnsi" w:hAnsiTheme="majorHAnsi"/>
                <w:bCs/>
              </w:rPr>
            </w:pPr>
            <w:r>
              <w:rPr>
                <w:rFonts w:asciiTheme="majorHAnsi" w:hAnsiTheme="majorHAnsi"/>
                <w:bCs/>
              </w:rPr>
              <w:t xml:space="preserve">To cover any jewellery up for PE lessons for Health and safety. (This is for children and staff who wear jewellery for religious reasons) </w:t>
            </w:r>
          </w:p>
        </w:tc>
        <w:tc>
          <w:tcPr>
            <w:tcW w:w="2127" w:type="dxa"/>
          </w:tcPr>
          <w:p w14:paraId="7CFD4325" w14:textId="77777777" w:rsidR="00F86CE5" w:rsidRPr="0060248D" w:rsidRDefault="00034E4C" w:rsidP="00F86CE5">
            <w:pPr>
              <w:rPr>
                <w:rFonts w:asciiTheme="majorHAnsi" w:hAnsiTheme="majorHAnsi"/>
                <w:bCs/>
              </w:rPr>
            </w:pPr>
            <w:r>
              <w:rPr>
                <w:rFonts w:asciiTheme="majorHAnsi" w:hAnsiTheme="majorHAnsi"/>
                <w:bCs/>
              </w:rPr>
              <w:t xml:space="preserve">ASAP </w:t>
            </w:r>
          </w:p>
          <w:p w14:paraId="1B05E6D8" w14:textId="77777777" w:rsidR="00994011" w:rsidRPr="0060248D" w:rsidRDefault="00994011" w:rsidP="00F86CE5">
            <w:pPr>
              <w:rPr>
                <w:rFonts w:asciiTheme="majorHAnsi" w:hAnsiTheme="majorHAnsi"/>
                <w:bCs/>
              </w:rPr>
            </w:pPr>
          </w:p>
        </w:tc>
        <w:tc>
          <w:tcPr>
            <w:tcW w:w="3260" w:type="dxa"/>
          </w:tcPr>
          <w:p w14:paraId="4C759E72" w14:textId="77777777" w:rsidR="00994011" w:rsidRPr="0060248D" w:rsidRDefault="00034E4C" w:rsidP="00F86CE5">
            <w:pPr>
              <w:rPr>
                <w:rFonts w:asciiTheme="majorHAnsi" w:hAnsiTheme="majorHAnsi"/>
                <w:bCs/>
              </w:rPr>
            </w:pPr>
            <w:r>
              <w:rPr>
                <w:rFonts w:asciiTheme="majorHAnsi" w:hAnsiTheme="majorHAnsi"/>
                <w:bCs/>
              </w:rPr>
              <w:t xml:space="preserve">Nick and SLT </w:t>
            </w:r>
          </w:p>
        </w:tc>
        <w:tc>
          <w:tcPr>
            <w:tcW w:w="1984" w:type="dxa"/>
          </w:tcPr>
          <w:p w14:paraId="574C5B2C" w14:textId="77777777" w:rsidR="00994011" w:rsidRPr="0060248D" w:rsidRDefault="00F417AC" w:rsidP="00F86CE5">
            <w:pPr>
              <w:rPr>
                <w:rFonts w:asciiTheme="majorHAnsi" w:hAnsiTheme="majorHAnsi"/>
                <w:bCs/>
              </w:rPr>
            </w:pPr>
            <w:r>
              <w:rPr>
                <w:rFonts w:asciiTheme="majorHAnsi" w:hAnsiTheme="majorHAnsi"/>
                <w:bCs/>
              </w:rPr>
              <w:t>NS</w:t>
            </w:r>
          </w:p>
        </w:tc>
        <w:tc>
          <w:tcPr>
            <w:tcW w:w="2127" w:type="dxa"/>
          </w:tcPr>
          <w:p w14:paraId="27528612" w14:textId="77777777" w:rsidR="005F0307" w:rsidRPr="00691294" w:rsidRDefault="00AD6685" w:rsidP="00F86CE5">
            <w:pPr>
              <w:rPr>
                <w:bCs/>
              </w:rPr>
            </w:pPr>
            <w:r>
              <w:rPr>
                <w:bCs/>
              </w:rPr>
              <w:t>£100</w:t>
            </w:r>
          </w:p>
        </w:tc>
      </w:tr>
      <w:tr w:rsidR="00F86CE5" w:rsidRPr="00D54F0C" w14:paraId="52169E9E" w14:textId="77777777" w:rsidTr="00974806">
        <w:tc>
          <w:tcPr>
            <w:tcW w:w="2977" w:type="dxa"/>
            <w:shd w:val="clear" w:color="auto" w:fill="auto"/>
          </w:tcPr>
          <w:p w14:paraId="02656DE4" w14:textId="77777777" w:rsidR="00A81366" w:rsidRPr="0060248D" w:rsidRDefault="00AD6685" w:rsidP="00F86CE5">
            <w:pPr>
              <w:rPr>
                <w:rFonts w:asciiTheme="majorHAnsi" w:hAnsiTheme="majorHAnsi"/>
                <w:bCs/>
              </w:rPr>
            </w:pPr>
            <w:r>
              <w:rPr>
                <w:rFonts w:asciiTheme="majorHAnsi" w:hAnsiTheme="majorHAnsi"/>
                <w:bCs/>
              </w:rPr>
              <w:t xml:space="preserve">Staff Uniform </w:t>
            </w:r>
          </w:p>
        </w:tc>
        <w:tc>
          <w:tcPr>
            <w:tcW w:w="2409" w:type="dxa"/>
            <w:shd w:val="clear" w:color="auto" w:fill="auto"/>
          </w:tcPr>
          <w:p w14:paraId="083585EB" w14:textId="77777777" w:rsidR="0034015D" w:rsidRPr="0060248D" w:rsidRDefault="00F417AC" w:rsidP="00F86CE5">
            <w:pPr>
              <w:rPr>
                <w:rFonts w:asciiTheme="majorHAnsi" w:hAnsiTheme="majorHAnsi"/>
                <w:bCs/>
              </w:rPr>
            </w:pPr>
            <w:r>
              <w:rPr>
                <w:rFonts w:asciiTheme="majorHAnsi" w:hAnsiTheme="majorHAnsi"/>
                <w:bCs/>
              </w:rPr>
              <w:t xml:space="preserve">NS and EH to have suitable uniform to teach PE lessons. To promote correct uniform and PE in school. </w:t>
            </w:r>
          </w:p>
        </w:tc>
        <w:tc>
          <w:tcPr>
            <w:tcW w:w="2127" w:type="dxa"/>
            <w:shd w:val="clear" w:color="auto" w:fill="auto"/>
          </w:tcPr>
          <w:p w14:paraId="085F43CC" w14:textId="77777777" w:rsidR="00F86CE5" w:rsidRPr="0060248D" w:rsidRDefault="00F73678" w:rsidP="00AD6685">
            <w:pPr>
              <w:rPr>
                <w:rFonts w:asciiTheme="majorHAnsi" w:hAnsiTheme="majorHAnsi"/>
                <w:bCs/>
              </w:rPr>
            </w:pPr>
            <w:r>
              <w:rPr>
                <w:rFonts w:asciiTheme="majorHAnsi" w:hAnsiTheme="majorHAnsi"/>
                <w:bCs/>
              </w:rPr>
              <w:t xml:space="preserve">Beginning of the year </w:t>
            </w:r>
          </w:p>
        </w:tc>
        <w:tc>
          <w:tcPr>
            <w:tcW w:w="3260" w:type="dxa"/>
            <w:shd w:val="clear" w:color="auto" w:fill="auto"/>
          </w:tcPr>
          <w:p w14:paraId="49B88ECA" w14:textId="77777777" w:rsidR="00F86CE5" w:rsidRPr="0060248D" w:rsidRDefault="00F417AC" w:rsidP="00F86CE5">
            <w:pPr>
              <w:rPr>
                <w:rFonts w:asciiTheme="majorHAnsi" w:hAnsiTheme="majorHAnsi"/>
                <w:bCs/>
              </w:rPr>
            </w:pPr>
            <w:r>
              <w:rPr>
                <w:rFonts w:asciiTheme="majorHAnsi" w:hAnsiTheme="majorHAnsi"/>
                <w:bCs/>
              </w:rPr>
              <w:t>NS /KH</w:t>
            </w:r>
          </w:p>
        </w:tc>
        <w:tc>
          <w:tcPr>
            <w:tcW w:w="1984" w:type="dxa"/>
            <w:shd w:val="clear" w:color="auto" w:fill="auto"/>
          </w:tcPr>
          <w:p w14:paraId="484AB3FA" w14:textId="77777777" w:rsidR="00F86CE5" w:rsidRPr="0060248D" w:rsidRDefault="00F417AC" w:rsidP="00F417AC">
            <w:pPr>
              <w:rPr>
                <w:rFonts w:asciiTheme="majorHAnsi" w:hAnsiTheme="majorHAnsi"/>
                <w:bCs/>
              </w:rPr>
            </w:pPr>
            <w:r>
              <w:rPr>
                <w:rFonts w:asciiTheme="majorHAnsi" w:hAnsiTheme="majorHAnsi"/>
                <w:bCs/>
              </w:rPr>
              <w:t xml:space="preserve">NS </w:t>
            </w:r>
          </w:p>
        </w:tc>
        <w:tc>
          <w:tcPr>
            <w:tcW w:w="2127" w:type="dxa"/>
            <w:shd w:val="clear" w:color="auto" w:fill="auto"/>
          </w:tcPr>
          <w:p w14:paraId="74E75389" w14:textId="77777777" w:rsidR="00F86CE5" w:rsidRDefault="00F417AC" w:rsidP="00F86CE5">
            <w:pPr>
              <w:rPr>
                <w:bCs/>
              </w:rPr>
            </w:pPr>
            <w:r>
              <w:rPr>
                <w:bCs/>
              </w:rPr>
              <w:t>£</w:t>
            </w:r>
            <w:r w:rsidR="00483AF5">
              <w:rPr>
                <w:bCs/>
              </w:rPr>
              <w:t>3</w:t>
            </w:r>
            <w:r w:rsidR="002B5372">
              <w:rPr>
                <w:bCs/>
              </w:rPr>
              <w:t>50</w:t>
            </w:r>
          </w:p>
          <w:p w14:paraId="697CA72D" w14:textId="77777777" w:rsidR="00374F53" w:rsidRDefault="00374F53" w:rsidP="00F86CE5">
            <w:pPr>
              <w:rPr>
                <w:bCs/>
              </w:rPr>
            </w:pPr>
          </w:p>
          <w:p w14:paraId="6E2665A7" w14:textId="77777777" w:rsidR="00374F53" w:rsidRPr="00691294" w:rsidRDefault="00374F53" w:rsidP="00F86CE5">
            <w:pPr>
              <w:rPr>
                <w:bCs/>
              </w:rPr>
            </w:pPr>
            <w:r>
              <w:rPr>
                <w:bCs/>
              </w:rPr>
              <w:t xml:space="preserve">£270 actual cost </w:t>
            </w:r>
          </w:p>
        </w:tc>
      </w:tr>
      <w:tr w:rsidR="00F86CE5" w:rsidRPr="00D54F0C" w14:paraId="68DE411F" w14:textId="77777777" w:rsidTr="00974806">
        <w:tc>
          <w:tcPr>
            <w:tcW w:w="2977" w:type="dxa"/>
            <w:shd w:val="clear" w:color="auto" w:fill="auto"/>
          </w:tcPr>
          <w:p w14:paraId="48D0036B" w14:textId="77777777" w:rsidR="00F86CE5" w:rsidRPr="0060248D" w:rsidRDefault="00F86CE5" w:rsidP="00AD6685">
            <w:pPr>
              <w:rPr>
                <w:rFonts w:asciiTheme="majorHAnsi" w:hAnsiTheme="majorHAnsi"/>
                <w:bCs/>
              </w:rPr>
            </w:pPr>
            <w:r w:rsidRPr="0060248D">
              <w:rPr>
                <w:rFonts w:asciiTheme="majorHAnsi" w:hAnsiTheme="majorHAnsi"/>
                <w:bCs/>
              </w:rPr>
              <w:t xml:space="preserve"> </w:t>
            </w:r>
            <w:proofErr w:type="spellStart"/>
            <w:r w:rsidR="00AD6685">
              <w:rPr>
                <w:rFonts w:asciiTheme="majorHAnsi" w:hAnsiTheme="majorHAnsi"/>
                <w:bCs/>
              </w:rPr>
              <w:t>Afpe</w:t>
            </w:r>
            <w:proofErr w:type="spellEnd"/>
            <w:r w:rsidR="00AD6685">
              <w:rPr>
                <w:rFonts w:asciiTheme="majorHAnsi" w:hAnsiTheme="majorHAnsi"/>
                <w:bCs/>
              </w:rPr>
              <w:t xml:space="preserve"> Membership </w:t>
            </w:r>
          </w:p>
        </w:tc>
        <w:tc>
          <w:tcPr>
            <w:tcW w:w="2409" w:type="dxa"/>
            <w:shd w:val="clear" w:color="auto" w:fill="auto"/>
          </w:tcPr>
          <w:p w14:paraId="6F1FE88D" w14:textId="77777777" w:rsidR="00EA003D" w:rsidRPr="0060248D" w:rsidRDefault="00F417AC" w:rsidP="007245F1">
            <w:pPr>
              <w:rPr>
                <w:rFonts w:asciiTheme="majorHAnsi" w:hAnsiTheme="majorHAnsi"/>
                <w:bCs/>
              </w:rPr>
            </w:pPr>
            <w:r>
              <w:rPr>
                <w:rFonts w:asciiTheme="majorHAnsi" w:hAnsiTheme="majorHAnsi"/>
                <w:bCs/>
              </w:rPr>
              <w:t xml:space="preserve">Health and safety updates, support on the PE and Sports Premium. </w:t>
            </w:r>
          </w:p>
        </w:tc>
        <w:tc>
          <w:tcPr>
            <w:tcW w:w="2127" w:type="dxa"/>
            <w:shd w:val="clear" w:color="auto" w:fill="auto"/>
          </w:tcPr>
          <w:p w14:paraId="36294A68" w14:textId="77777777" w:rsidR="00F86CE5" w:rsidRPr="0060248D" w:rsidRDefault="00F417AC" w:rsidP="00F86CE5">
            <w:pPr>
              <w:rPr>
                <w:rFonts w:asciiTheme="majorHAnsi" w:hAnsiTheme="majorHAnsi"/>
                <w:bCs/>
              </w:rPr>
            </w:pPr>
            <w:r>
              <w:rPr>
                <w:rFonts w:asciiTheme="majorHAnsi" w:hAnsiTheme="majorHAnsi"/>
                <w:bCs/>
              </w:rPr>
              <w:t>Beginning of the year</w:t>
            </w:r>
          </w:p>
        </w:tc>
        <w:tc>
          <w:tcPr>
            <w:tcW w:w="3260" w:type="dxa"/>
            <w:shd w:val="clear" w:color="auto" w:fill="auto"/>
          </w:tcPr>
          <w:p w14:paraId="691841E2" w14:textId="77777777" w:rsidR="00F86CE5" w:rsidRPr="0060248D" w:rsidRDefault="00F417AC" w:rsidP="00F86CE5">
            <w:pPr>
              <w:rPr>
                <w:rFonts w:asciiTheme="majorHAnsi" w:hAnsiTheme="majorHAnsi"/>
                <w:bCs/>
              </w:rPr>
            </w:pPr>
            <w:r>
              <w:rPr>
                <w:rFonts w:asciiTheme="majorHAnsi" w:hAnsiTheme="majorHAnsi"/>
                <w:bCs/>
              </w:rPr>
              <w:t>NS / KH</w:t>
            </w:r>
          </w:p>
        </w:tc>
        <w:tc>
          <w:tcPr>
            <w:tcW w:w="1984" w:type="dxa"/>
            <w:shd w:val="clear" w:color="auto" w:fill="auto"/>
          </w:tcPr>
          <w:p w14:paraId="62A46D97" w14:textId="77777777" w:rsidR="00F86CE5" w:rsidRPr="0060248D" w:rsidRDefault="00F417AC" w:rsidP="00F86CE5">
            <w:pPr>
              <w:rPr>
                <w:rFonts w:asciiTheme="majorHAnsi" w:hAnsiTheme="majorHAnsi"/>
                <w:bCs/>
              </w:rPr>
            </w:pPr>
            <w:r>
              <w:rPr>
                <w:rFonts w:asciiTheme="majorHAnsi" w:hAnsiTheme="majorHAnsi"/>
                <w:bCs/>
              </w:rPr>
              <w:t xml:space="preserve">NS </w:t>
            </w:r>
          </w:p>
        </w:tc>
        <w:tc>
          <w:tcPr>
            <w:tcW w:w="2127" w:type="dxa"/>
            <w:shd w:val="clear" w:color="auto" w:fill="auto"/>
          </w:tcPr>
          <w:p w14:paraId="590D28AC" w14:textId="77777777" w:rsidR="00F86CE5" w:rsidRPr="00691294" w:rsidRDefault="00F417AC" w:rsidP="00F86CE5">
            <w:pPr>
              <w:rPr>
                <w:bCs/>
              </w:rPr>
            </w:pPr>
            <w:r>
              <w:rPr>
                <w:bCs/>
              </w:rPr>
              <w:t>£113 or £176 with PESP (Physical Education, &amp; Sport Pedagogy journal</w:t>
            </w:r>
            <w:r w:rsidR="005E7652">
              <w:rPr>
                <w:bCs/>
              </w:rPr>
              <w:t>)</w:t>
            </w:r>
            <w:r>
              <w:rPr>
                <w:bCs/>
              </w:rPr>
              <w:t xml:space="preserve">. </w:t>
            </w:r>
          </w:p>
        </w:tc>
      </w:tr>
      <w:tr w:rsidR="00EA003D" w:rsidRPr="00D54F0C" w14:paraId="6C611F12" w14:textId="77777777" w:rsidTr="00994011">
        <w:tc>
          <w:tcPr>
            <w:tcW w:w="2977" w:type="dxa"/>
          </w:tcPr>
          <w:p w14:paraId="31753F05" w14:textId="77777777" w:rsidR="00EA003D" w:rsidRPr="0060248D" w:rsidRDefault="002E5FB0" w:rsidP="00F86CE5">
            <w:pPr>
              <w:rPr>
                <w:rFonts w:asciiTheme="majorHAnsi" w:hAnsiTheme="majorHAnsi"/>
                <w:bCs/>
              </w:rPr>
            </w:pPr>
            <w:r>
              <w:rPr>
                <w:rFonts w:asciiTheme="majorHAnsi" w:hAnsiTheme="majorHAnsi"/>
                <w:bCs/>
              </w:rPr>
              <w:lastRenderedPageBreak/>
              <w:t>Leicester City School Sport and Physical Activity Network (SSPAN)</w:t>
            </w:r>
          </w:p>
        </w:tc>
        <w:tc>
          <w:tcPr>
            <w:tcW w:w="2409" w:type="dxa"/>
          </w:tcPr>
          <w:p w14:paraId="79FF66D9" w14:textId="77777777" w:rsidR="003D444D" w:rsidRDefault="003D444D" w:rsidP="00F86CE5">
            <w:pPr>
              <w:rPr>
                <w:rFonts w:asciiTheme="majorHAnsi" w:hAnsiTheme="majorHAnsi"/>
                <w:bCs/>
              </w:rPr>
            </w:pPr>
            <w:r>
              <w:rPr>
                <w:rFonts w:asciiTheme="majorHAnsi" w:hAnsiTheme="majorHAnsi"/>
                <w:bCs/>
              </w:rPr>
              <w:t xml:space="preserve">Level 2 competitions with progression into level 3 comps. </w:t>
            </w:r>
          </w:p>
          <w:p w14:paraId="56199056" w14:textId="77777777" w:rsidR="00EA003D" w:rsidRPr="0060248D" w:rsidRDefault="003D444D" w:rsidP="00F86CE5">
            <w:pPr>
              <w:rPr>
                <w:rFonts w:asciiTheme="majorHAnsi" w:hAnsiTheme="majorHAnsi"/>
                <w:bCs/>
              </w:rPr>
            </w:pPr>
            <w:r>
              <w:rPr>
                <w:rFonts w:asciiTheme="majorHAnsi" w:hAnsiTheme="majorHAnsi"/>
                <w:bCs/>
              </w:rPr>
              <w:t xml:space="preserve">Afterschool clubs, CPD courses, staff meeting and assistance with school games mark.  </w:t>
            </w:r>
          </w:p>
        </w:tc>
        <w:tc>
          <w:tcPr>
            <w:tcW w:w="2127" w:type="dxa"/>
          </w:tcPr>
          <w:p w14:paraId="2DC316AC" w14:textId="77777777" w:rsidR="00EA003D" w:rsidRPr="0060248D" w:rsidRDefault="003D444D" w:rsidP="00F86CE5">
            <w:pPr>
              <w:rPr>
                <w:rFonts w:asciiTheme="majorHAnsi" w:hAnsiTheme="majorHAnsi"/>
                <w:bCs/>
              </w:rPr>
            </w:pPr>
            <w:r>
              <w:rPr>
                <w:rFonts w:asciiTheme="majorHAnsi" w:hAnsiTheme="majorHAnsi"/>
                <w:bCs/>
              </w:rPr>
              <w:t>Beginning of the year</w:t>
            </w:r>
          </w:p>
        </w:tc>
        <w:tc>
          <w:tcPr>
            <w:tcW w:w="3260" w:type="dxa"/>
          </w:tcPr>
          <w:p w14:paraId="30499FC0" w14:textId="77777777" w:rsidR="00EA003D" w:rsidRPr="0060248D" w:rsidRDefault="003D444D" w:rsidP="00F86CE5">
            <w:pPr>
              <w:rPr>
                <w:rFonts w:asciiTheme="majorHAnsi" w:hAnsiTheme="majorHAnsi"/>
                <w:bCs/>
              </w:rPr>
            </w:pPr>
            <w:r>
              <w:rPr>
                <w:rFonts w:asciiTheme="majorHAnsi" w:hAnsiTheme="majorHAnsi"/>
                <w:bCs/>
              </w:rPr>
              <w:t xml:space="preserve">NS / KH </w:t>
            </w:r>
          </w:p>
        </w:tc>
        <w:tc>
          <w:tcPr>
            <w:tcW w:w="1984" w:type="dxa"/>
          </w:tcPr>
          <w:p w14:paraId="1382455F" w14:textId="77777777" w:rsidR="00EA003D" w:rsidRPr="0060248D" w:rsidRDefault="003D444D" w:rsidP="00F86CE5">
            <w:pPr>
              <w:rPr>
                <w:rFonts w:asciiTheme="majorHAnsi" w:hAnsiTheme="majorHAnsi"/>
                <w:bCs/>
              </w:rPr>
            </w:pPr>
            <w:r>
              <w:rPr>
                <w:rFonts w:asciiTheme="majorHAnsi" w:hAnsiTheme="majorHAnsi"/>
                <w:bCs/>
              </w:rPr>
              <w:t xml:space="preserve">NS </w:t>
            </w:r>
          </w:p>
        </w:tc>
        <w:tc>
          <w:tcPr>
            <w:tcW w:w="2127" w:type="dxa"/>
          </w:tcPr>
          <w:p w14:paraId="07ABFEF8" w14:textId="77777777" w:rsidR="00EA003D" w:rsidRDefault="003D444D" w:rsidP="00F86CE5">
            <w:pPr>
              <w:rPr>
                <w:bCs/>
              </w:rPr>
            </w:pPr>
            <w:r>
              <w:rPr>
                <w:bCs/>
              </w:rPr>
              <w:t xml:space="preserve">£1200 roughly </w:t>
            </w:r>
          </w:p>
        </w:tc>
      </w:tr>
      <w:tr w:rsidR="002A7E04" w:rsidRPr="00D54F0C" w14:paraId="5C0224CF" w14:textId="77777777" w:rsidTr="00994011">
        <w:tc>
          <w:tcPr>
            <w:tcW w:w="2977" w:type="dxa"/>
          </w:tcPr>
          <w:p w14:paraId="64F1F178" w14:textId="77777777" w:rsidR="002A7E04" w:rsidRPr="0060248D" w:rsidRDefault="00F0246D" w:rsidP="00F86CE5">
            <w:pPr>
              <w:rPr>
                <w:rFonts w:asciiTheme="majorHAnsi" w:hAnsiTheme="majorHAnsi"/>
                <w:bCs/>
              </w:rPr>
            </w:pPr>
            <w:r>
              <w:rPr>
                <w:rFonts w:asciiTheme="majorHAnsi" w:hAnsiTheme="majorHAnsi"/>
                <w:bCs/>
              </w:rPr>
              <w:t xml:space="preserve">Melton Schemes of work </w:t>
            </w:r>
          </w:p>
        </w:tc>
        <w:tc>
          <w:tcPr>
            <w:tcW w:w="2409" w:type="dxa"/>
          </w:tcPr>
          <w:p w14:paraId="30C97338" w14:textId="77777777" w:rsidR="002A7E04" w:rsidRPr="0060248D" w:rsidRDefault="00F0246D" w:rsidP="00AD6685">
            <w:pPr>
              <w:rPr>
                <w:rFonts w:asciiTheme="majorHAnsi" w:hAnsiTheme="majorHAnsi"/>
                <w:bCs/>
              </w:rPr>
            </w:pPr>
            <w:r>
              <w:rPr>
                <w:rFonts w:asciiTheme="majorHAnsi" w:hAnsiTheme="majorHAnsi"/>
                <w:bCs/>
              </w:rPr>
              <w:t xml:space="preserve">To make sure each teacher has a copy and teachers the same. </w:t>
            </w:r>
          </w:p>
        </w:tc>
        <w:tc>
          <w:tcPr>
            <w:tcW w:w="2127" w:type="dxa"/>
          </w:tcPr>
          <w:p w14:paraId="3B55F107" w14:textId="77777777" w:rsidR="002A7E04" w:rsidRPr="0060248D" w:rsidRDefault="00F0246D" w:rsidP="00AD6685">
            <w:pPr>
              <w:rPr>
                <w:rFonts w:asciiTheme="majorHAnsi" w:hAnsiTheme="majorHAnsi"/>
                <w:bCs/>
              </w:rPr>
            </w:pPr>
            <w:r>
              <w:rPr>
                <w:rFonts w:asciiTheme="majorHAnsi" w:hAnsiTheme="majorHAnsi"/>
                <w:bCs/>
              </w:rPr>
              <w:t>Beginning of the year</w:t>
            </w:r>
          </w:p>
        </w:tc>
        <w:tc>
          <w:tcPr>
            <w:tcW w:w="3260" w:type="dxa"/>
          </w:tcPr>
          <w:p w14:paraId="6B0C7088" w14:textId="77777777" w:rsidR="002A7E04" w:rsidRPr="0060248D" w:rsidRDefault="00F0246D" w:rsidP="00F86CE5">
            <w:pPr>
              <w:rPr>
                <w:rFonts w:asciiTheme="majorHAnsi" w:hAnsiTheme="majorHAnsi"/>
                <w:bCs/>
              </w:rPr>
            </w:pPr>
            <w:r>
              <w:rPr>
                <w:rFonts w:asciiTheme="majorHAnsi" w:hAnsiTheme="majorHAnsi"/>
                <w:bCs/>
              </w:rPr>
              <w:t>NS / KH</w:t>
            </w:r>
          </w:p>
        </w:tc>
        <w:tc>
          <w:tcPr>
            <w:tcW w:w="1984" w:type="dxa"/>
          </w:tcPr>
          <w:p w14:paraId="57460D30" w14:textId="77777777" w:rsidR="002A7E04" w:rsidRPr="0060248D" w:rsidRDefault="002969EF" w:rsidP="00AD6685">
            <w:pPr>
              <w:rPr>
                <w:rFonts w:asciiTheme="majorHAnsi" w:hAnsiTheme="majorHAnsi"/>
                <w:bCs/>
              </w:rPr>
            </w:pPr>
            <w:r>
              <w:rPr>
                <w:rFonts w:asciiTheme="majorHAnsi" w:hAnsiTheme="majorHAnsi"/>
                <w:bCs/>
              </w:rPr>
              <w:t xml:space="preserve"> </w:t>
            </w:r>
            <w:r w:rsidR="00F0246D">
              <w:rPr>
                <w:rFonts w:asciiTheme="majorHAnsi" w:hAnsiTheme="majorHAnsi"/>
                <w:bCs/>
              </w:rPr>
              <w:t xml:space="preserve">NS </w:t>
            </w:r>
          </w:p>
        </w:tc>
        <w:tc>
          <w:tcPr>
            <w:tcW w:w="2127" w:type="dxa"/>
          </w:tcPr>
          <w:p w14:paraId="3574C6FA" w14:textId="77777777" w:rsidR="002A7E04" w:rsidRDefault="00F0246D" w:rsidP="00F86CE5">
            <w:pPr>
              <w:rPr>
                <w:bCs/>
              </w:rPr>
            </w:pPr>
            <w:r>
              <w:rPr>
                <w:bCs/>
              </w:rPr>
              <w:t>£1000</w:t>
            </w:r>
          </w:p>
        </w:tc>
      </w:tr>
      <w:tr w:rsidR="002A7E04" w:rsidRPr="00D54F0C" w14:paraId="5847E618" w14:textId="77777777" w:rsidTr="00994011">
        <w:tc>
          <w:tcPr>
            <w:tcW w:w="2977" w:type="dxa"/>
          </w:tcPr>
          <w:p w14:paraId="594AF7AF" w14:textId="77777777" w:rsidR="002A7E04" w:rsidRPr="0060248D" w:rsidRDefault="00146964" w:rsidP="00F86CE5">
            <w:pPr>
              <w:rPr>
                <w:rFonts w:asciiTheme="majorHAnsi" w:hAnsiTheme="majorHAnsi"/>
                <w:bCs/>
              </w:rPr>
            </w:pPr>
            <w:r>
              <w:rPr>
                <w:rFonts w:asciiTheme="majorHAnsi" w:hAnsiTheme="majorHAnsi"/>
                <w:bCs/>
              </w:rPr>
              <w:t xml:space="preserve">CPD courses </w:t>
            </w:r>
          </w:p>
        </w:tc>
        <w:tc>
          <w:tcPr>
            <w:tcW w:w="2409" w:type="dxa"/>
          </w:tcPr>
          <w:p w14:paraId="2C0CD04A" w14:textId="77777777" w:rsidR="002A7E04" w:rsidRPr="0060248D" w:rsidRDefault="00146964" w:rsidP="00AD6685">
            <w:pPr>
              <w:rPr>
                <w:rFonts w:asciiTheme="majorHAnsi" w:hAnsiTheme="majorHAnsi"/>
                <w:bCs/>
              </w:rPr>
            </w:pPr>
            <w:r>
              <w:rPr>
                <w:rFonts w:asciiTheme="majorHAnsi" w:hAnsiTheme="majorHAnsi"/>
                <w:bCs/>
              </w:rPr>
              <w:t xml:space="preserve">Staff to attend, and feedback during staff meeting. Increasing staff confidence in teaching PE. </w:t>
            </w:r>
          </w:p>
        </w:tc>
        <w:tc>
          <w:tcPr>
            <w:tcW w:w="2127" w:type="dxa"/>
          </w:tcPr>
          <w:p w14:paraId="029F66F3" w14:textId="77777777" w:rsidR="002A7E04" w:rsidRPr="0060248D" w:rsidRDefault="00FB4D68" w:rsidP="00AD6685">
            <w:pPr>
              <w:rPr>
                <w:rFonts w:asciiTheme="majorHAnsi" w:hAnsiTheme="majorHAnsi"/>
                <w:bCs/>
              </w:rPr>
            </w:pPr>
            <w:r>
              <w:rPr>
                <w:rFonts w:asciiTheme="majorHAnsi" w:hAnsiTheme="majorHAnsi"/>
                <w:bCs/>
              </w:rPr>
              <w:t xml:space="preserve"> </w:t>
            </w:r>
            <w:r w:rsidR="00146964">
              <w:rPr>
                <w:rFonts w:asciiTheme="majorHAnsi" w:hAnsiTheme="majorHAnsi"/>
                <w:bCs/>
              </w:rPr>
              <w:t xml:space="preserve">Whole year </w:t>
            </w:r>
          </w:p>
        </w:tc>
        <w:tc>
          <w:tcPr>
            <w:tcW w:w="3260" w:type="dxa"/>
          </w:tcPr>
          <w:p w14:paraId="383D375E" w14:textId="77777777" w:rsidR="002A7E04" w:rsidRPr="0060248D" w:rsidRDefault="00146964" w:rsidP="00FB4D68">
            <w:r>
              <w:t>NS/KH/office</w:t>
            </w:r>
          </w:p>
        </w:tc>
        <w:tc>
          <w:tcPr>
            <w:tcW w:w="1984" w:type="dxa"/>
          </w:tcPr>
          <w:p w14:paraId="1F81E8BF" w14:textId="77777777" w:rsidR="002A7E04" w:rsidRPr="0060248D" w:rsidRDefault="00146964" w:rsidP="00AD6685">
            <w:pPr>
              <w:rPr>
                <w:rFonts w:asciiTheme="majorHAnsi" w:hAnsiTheme="majorHAnsi"/>
                <w:bCs/>
              </w:rPr>
            </w:pPr>
            <w:r>
              <w:rPr>
                <w:rFonts w:asciiTheme="majorHAnsi" w:hAnsiTheme="majorHAnsi"/>
                <w:bCs/>
              </w:rPr>
              <w:t>NS</w:t>
            </w:r>
          </w:p>
        </w:tc>
        <w:tc>
          <w:tcPr>
            <w:tcW w:w="2127" w:type="dxa"/>
          </w:tcPr>
          <w:p w14:paraId="55CA9877" w14:textId="77777777" w:rsidR="002A7E04" w:rsidRDefault="00146964" w:rsidP="00AD6685">
            <w:pPr>
              <w:rPr>
                <w:bCs/>
              </w:rPr>
            </w:pPr>
            <w:r>
              <w:rPr>
                <w:bCs/>
              </w:rPr>
              <w:t>£1000 approx.</w:t>
            </w:r>
          </w:p>
        </w:tc>
      </w:tr>
      <w:tr w:rsidR="002A7E04" w:rsidRPr="00D54F0C" w14:paraId="6358E7E1" w14:textId="77777777" w:rsidTr="00994011">
        <w:tc>
          <w:tcPr>
            <w:tcW w:w="2977" w:type="dxa"/>
          </w:tcPr>
          <w:p w14:paraId="595310E4" w14:textId="77777777" w:rsidR="002A7E04" w:rsidRPr="0060248D" w:rsidRDefault="008D381C" w:rsidP="00F86CE5">
            <w:pPr>
              <w:rPr>
                <w:rFonts w:asciiTheme="majorHAnsi" w:hAnsiTheme="majorHAnsi"/>
                <w:bCs/>
              </w:rPr>
            </w:pPr>
            <w:r>
              <w:rPr>
                <w:rFonts w:asciiTheme="majorHAnsi" w:hAnsiTheme="majorHAnsi"/>
                <w:bCs/>
              </w:rPr>
              <w:t>SafeSport UK</w:t>
            </w:r>
          </w:p>
        </w:tc>
        <w:tc>
          <w:tcPr>
            <w:tcW w:w="2409" w:type="dxa"/>
          </w:tcPr>
          <w:p w14:paraId="62BBE36D" w14:textId="77777777" w:rsidR="002A7E04" w:rsidRPr="0060248D" w:rsidRDefault="008D381C" w:rsidP="007245F1">
            <w:pPr>
              <w:rPr>
                <w:rFonts w:asciiTheme="majorHAnsi" w:hAnsiTheme="majorHAnsi"/>
                <w:bCs/>
              </w:rPr>
            </w:pPr>
            <w:r>
              <w:rPr>
                <w:rFonts w:asciiTheme="majorHAnsi" w:hAnsiTheme="majorHAnsi"/>
                <w:bCs/>
              </w:rPr>
              <w:t xml:space="preserve">Check sports equipment to make sure it’s safe to use. </w:t>
            </w:r>
          </w:p>
        </w:tc>
        <w:tc>
          <w:tcPr>
            <w:tcW w:w="2127" w:type="dxa"/>
          </w:tcPr>
          <w:p w14:paraId="5D10BC50" w14:textId="77777777" w:rsidR="002A7E04" w:rsidRPr="0060248D" w:rsidRDefault="008D381C" w:rsidP="00F86CE5">
            <w:pPr>
              <w:rPr>
                <w:rFonts w:asciiTheme="majorHAnsi" w:hAnsiTheme="majorHAnsi"/>
                <w:bCs/>
              </w:rPr>
            </w:pPr>
            <w:r>
              <w:rPr>
                <w:rFonts w:asciiTheme="majorHAnsi" w:hAnsiTheme="majorHAnsi"/>
                <w:bCs/>
              </w:rPr>
              <w:t xml:space="preserve">Christmas (Year after last inspection) </w:t>
            </w:r>
          </w:p>
        </w:tc>
        <w:tc>
          <w:tcPr>
            <w:tcW w:w="3260" w:type="dxa"/>
          </w:tcPr>
          <w:p w14:paraId="66154298" w14:textId="77777777" w:rsidR="002A7E04" w:rsidRPr="0060248D" w:rsidRDefault="008D381C" w:rsidP="00F86CE5">
            <w:pPr>
              <w:rPr>
                <w:rFonts w:asciiTheme="majorHAnsi" w:hAnsiTheme="majorHAnsi"/>
                <w:bCs/>
              </w:rPr>
            </w:pPr>
            <w:r>
              <w:rPr>
                <w:rFonts w:asciiTheme="majorHAnsi" w:hAnsiTheme="majorHAnsi"/>
                <w:bCs/>
              </w:rPr>
              <w:t>NS / KH</w:t>
            </w:r>
          </w:p>
        </w:tc>
        <w:tc>
          <w:tcPr>
            <w:tcW w:w="1984" w:type="dxa"/>
          </w:tcPr>
          <w:p w14:paraId="58A8B2E2" w14:textId="77777777" w:rsidR="002A7E04" w:rsidRPr="0060248D" w:rsidRDefault="008D381C" w:rsidP="00AD6685">
            <w:pPr>
              <w:rPr>
                <w:rFonts w:asciiTheme="majorHAnsi" w:hAnsiTheme="majorHAnsi"/>
                <w:bCs/>
              </w:rPr>
            </w:pPr>
            <w:r>
              <w:rPr>
                <w:rFonts w:asciiTheme="majorHAnsi" w:hAnsiTheme="majorHAnsi"/>
                <w:bCs/>
              </w:rPr>
              <w:t>NS</w:t>
            </w:r>
          </w:p>
        </w:tc>
        <w:tc>
          <w:tcPr>
            <w:tcW w:w="2127" w:type="dxa"/>
          </w:tcPr>
          <w:p w14:paraId="5AE376FE" w14:textId="77777777" w:rsidR="002A7E04" w:rsidRDefault="008D381C" w:rsidP="00F86CE5">
            <w:pPr>
              <w:rPr>
                <w:bCs/>
              </w:rPr>
            </w:pPr>
            <w:r>
              <w:rPr>
                <w:bCs/>
              </w:rPr>
              <w:t xml:space="preserve">Depends of work to </w:t>
            </w:r>
            <w:proofErr w:type="gramStart"/>
            <w:r>
              <w:rPr>
                <w:bCs/>
              </w:rPr>
              <w:t>carried</w:t>
            </w:r>
            <w:proofErr w:type="gramEnd"/>
            <w:r>
              <w:rPr>
                <w:bCs/>
              </w:rPr>
              <w:t xml:space="preserve"> out. </w:t>
            </w:r>
          </w:p>
        </w:tc>
      </w:tr>
      <w:tr w:rsidR="00595560" w:rsidRPr="00D54F0C" w14:paraId="6B6FF22E" w14:textId="77777777" w:rsidTr="00994011">
        <w:tc>
          <w:tcPr>
            <w:tcW w:w="2977" w:type="dxa"/>
          </w:tcPr>
          <w:p w14:paraId="64C49B5F" w14:textId="77777777" w:rsidR="00595560" w:rsidRDefault="008D381C" w:rsidP="00F86CE5">
            <w:pPr>
              <w:rPr>
                <w:rFonts w:asciiTheme="majorHAnsi" w:hAnsiTheme="majorHAnsi"/>
                <w:bCs/>
              </w:rPr>
            </w:pPr>
            <w:r>
              <w:rPr>
                <w:rFonts w:asciiTheme="majorHAnsi" w:hAnsiTheme="majorHAnsi"/>
                <w:bCs/>
              </w:rPr>
              <w:t>Energize Club Led by SSPAN</w:t>
            </w:r>
          </w:p>
        </w:tc>
        <w:tc>
          <w:tcPr>
            <w:tcW w:w="2409" w:type="dxa"/>
          </w:tcPr>
          <w:p w14:paraId="65897648" w14:textId="77777777" w:rsidR="00595560" w:rsidRDefault="008D381C" w:rsidP="00F86CE5">
            <w:pPr>
              <w:rPr>
                <w:rFonts w:asciiTheme="majorHAnsi" w:hAnsiTheme="majorHAnsi"/>
                <w:bCs/>
              </w:rPr>
            </w:pPr>
            <w:r>
              <w:rPr>
                <w:rFonts w:asciiTheme="majorHAnsi" w:hAnsiTheme="majorHAnsi"/>
                <w:bCs/>
              </w:rPr>
              <w:t xml:space="preserve">Health and Wellbeing club (targeting inactive children) Golden ticket club </w:t>
            </w:r>
          </w:p>
        </w:tc>
        <w:tc>
          <w:tcPr>
            <w:tcW w:w="2127" w:type="dxa"/>
          </w:tcPr>
          <w:p w14:paraId="658BA223" w14:textId="77777777" w:rsidR="00595560" w:rsidRDefault="00595560" w:rsidP="00F86CE5">
            <w:pPr>
              <w:rPr>
                <w:rFonts w:asciiTheme="majorHAnsi" w:hAnsiTheme="majorHAnsi"/>
                <w:bCs/>
              </w:rPr>
            </w:pPr>
          </w:p>
        </w:tc>
        <w:tc>
          <w:tcPr>
            <w:tcW w:w="3260" w:type="dxa"/>
          </w:tcPr>
          <w:p w14:paraId="38D80DD4" w14:textId="77777777" w:rsidR="00595560" w:rsidRDefault="008D381C" w:rsidP="00F86CE5">
            <w:pPr>
              <w:rPr>
                <w:rFonts w:asciiTheme="majorHAnsi" w:hAnsiTheme="majorHAnsi"/>
                <w:bCs/>
              </w:rPr>
            </w:pPr>
            <w:r>
              <w:rPr>
                <w:rFonts w:asciiTheme="majorHAnsi" w:hAnsiTheme="majorHAnsi"/>
                <w:bCs/>
              </w:rPr>
              <w:t xml:space="preserve">NS </w:t>
            </w:r>
          </w:p>
        </w:tc>
        <w:tc>
          <w:tcPr>
            <w:tcW w:w="1984" w:type="dxa"/>
          </w:tcPr>
          <w:p w14:paraId="5397542F" w14:textId="77777777" w:rsidR="00595560" w:rsidRDefault="00597C4E" w:rsidP="00AD6685">
            <w:pPr>
              <w:rPr>
                <w:rFonts w:asciiTheme="majorHAnsi" w:hAnsiTheme="majorHAnsi"/>
                <w:bCs/>
              </w:rPr>
            </w:pPr>
            <w:r>
              <w:rPr>
                <w:rFonts w:asciiTheme="majorHAnsi" w:hAnsiTheme="majorHAnsi"/>
                <w:bCs/>
              </w:rPr>
              <w:t xml:space="preserve"> </w:t>
            </w:r>
            <w:r w:rsidR="008D381C">
              <w:rPr>
                <w:rFonts w:asciiTheme="majorHAnsi" w:hAnsiTheme="majorHAnsi"/>
                <w:bCs/>
              </w:rPr>
              <w:t xml:space="preserve">NS </w:t>
            </w:r>
          </w:p>
        </w:tc>
        <w:tc>
          <w:tcPr>
            <w:tcW w:w="2127" w:type="dxa"/>
          </w:tcPr>
          <w:p w14:paraId="6F856491" w14:textId="77777777" w:rsidR="00595560" w:rsidRDefault="008D381C" w:rsidP="00F86CE5">
            <w:pPr>
              <w:rPr>
                <w:bCs/>
              </w:rPr>
            </w:pPr>
            <w:r>
              <w:rPr>
                <w:bCs/>
              </w:rPr>
              <w:t xml:space="preserve">£345 12 weeks </w:t>
            </w:r>
          </w:p>
        </w:tc>
      </w:tr>
      <w:tr w:rsidR="00E13A4E" w:rsidRPr="00D54F0C" w14:paraId="3AC402A0" w14:textId="77777777" w:rsidTr="00994011">
        <w:tc>
          <w:tcPr>
            <w:tcW w:w="2977" w:type="dxa"/>
          </w:tcPr>
          <w:p w14:paraId="40AAB0F1" w14:textId="77777777" w:rsidR="00E13A4E" w:rsidRDefault="00760AB1" w:rsidP="00760AB1">
            <w:pPr>
              <w:rPr>
                <w:rFonts w:asciiTheme="majorHAnsi" w:hAnsiTheme="majorHAnsi"/>
                <w:bCs/>
              </w:rPr>
            </w:pPr>
            <w:r>
              <w:rPr>
                <w:rFonts w:asciiTheme="majorHAnsi" w:hAnsiTheme="majorHAnsi"/>
                <w:bCs/>
              </w:rPr>
              <w:t xml:space="preserve">Balance ability </w:t>
            </w:r>
          </w:p>
        </w:tc>
        <w:tc>
          <w:tcPr>
            <w:tcW w:w="2409" w:type="dxa"/>
          </w:tcPr>
          <w:p w14:paraId="6F52EC7B" w14:textId="77777777" w:rsidR="00E13A4E" w:rsidRDefault="00760AB1" w:rsidP="00F86CE5">
            <w:pPr>
              <w:rPr>
                <w:rFonts w:asciiTheme="majorHAnsi" w:hAnsiTheme="majorHAnsi"/>
                <w:bCs/>
              </w:rPr>
            </w:pPr>
            <w:r>
              <w:rPr>
                <w:rFonts w:asciiTheme="majorHAnsi" w:hAnsiTheme="majorHAnsi"/>
                <w:bCs/>
              </w:rPr>
              <w:t xml:space="preserve">KS1 - </w:t>
            </w:r>
            <w:r w:rsidRPr="00760AB1">
              <w:rPr>
                <w:rFonts w:asciiTheme="majorHAnsi" w:hAnsiTheme="majorHAnsi"/>
              </w:rPr>
              <w:t>Balance Bike sessions to develop confidence, spatial awareness and dynamic balance skills</w:t>
            </w:r>
          </w:p>
        </w:tc>
        <w:tc>
          <w:tcPr>
            <w:tcW w:w="2127" w:type="dxa"/>
          </w:tcPr>
          <w:p w14:paraId="5B473034" w14:textId="77777777" w:rsidR="00E13A4E" w:rsidRDefault="00760AB1" w:rsidP="00F86CE5">
            <w:pPr>
              <w:rPr>
                <w:rFonts w:asciiTheme="majorHAnsi" w:hAnsiTheme="majorHAnsi"/>
                <w:bCs/>
              </w:rPr>
            </w:pPr>
            <w:r>
              <w:rPr>
                <w:rFonts w:asciiTheme="majorHAnsi" w:hAnsiTheme="majorHAnsi"/>
                <w:bCs/>
              </w:rPr>
              <w:t xml:space="preserve">Waiting to hear back for start date. </w:t>
            </w:r>
          </w:p>
        </w:tc>
        <w:tc>
          <w:tcPr>
            <w:tcW w:w="3260" w:type="dxa"/>
          </w:tcPr>
          <w:p w14:paraId="55112F1A" w14:textId="77777777" w:rsidR="00E13A4E" w:rsidRDefault="00760AB1" w:rsidP="00F86CE5">
            <w:pPr>
              <w:rPr>
                <w:rFonts w:asciiTheme="majorHAnsi" w:hAnsiTheme="majorHAnsi"/>
                <w:bCs/>
              </w:rPr>
            </w:pPr>
            <w:r>
              <w:rPr>
                <w:rFonts w:asciiTheme="majorHAnsi" w:hAnsiTheme="majorHAnsi"/>
                <w:bCs/>
              </w:rPr>
              <w:t xml:space="preserve">NS / KS1 phase lead. </w:t>
            </w:r>
          </w:p>
        </w:tc>
        <w:tc>
          <w:tcPr>
            <w:tcW w:w="1984" w:type="dxa"/>
          </w:tcPr>
          <w:p w14:paraId="0F48EE16" w14:textId="77777777" w:rsidR="00E13A4E" w:rsidRDefault="00760AB1" w:rsidP="00F86CE5">
            <w:pPr>
              <w:rPr>
                <w:rFonts w:asciiTheme="majorHAnsi" w:hAnsiTheme="majorHAnsi"/>
                <w:bCs/>
              </w:rPr>
            </w:pPr>
            <w:r>
              <w:rPr>
                <w:rFonts w:asciiTheme="majorHAnsi" w:hAnsiTheme="majorHAnsi"/>
                <w:bCs/>
              </w:rPr>
              <w:t>NS</w:t>
            </w:r>
          </w:p>
        </w:tc>
        <w:tc>
          <w:tcPr>
            <w:tcW w:w="2127" w:type="dxa"/>
          </w:tcPr>
          <w:p w14:paraId="7BE27C35" w14:textId="77777777" w:rsidR="00E13A4E" w:rsidRDefault="00215648" w:rsidP="00AD6685">
            <w:pPr>
              <w:rPr>
                <w:bCs/>
              </w:rPr>
            </w:pPr>
            <w:r>
              <w:rPr>
                <w:bCs/>
              </w:rPr>
              <w:t xml:space="preserve"> </w:t>
            </w:r>
            <w:r w:rsidR="00760AB1">
              <w:rPr>
                <w:bCs/>
              </w:rPr>
              <w:t xml:space="preserve">£120 – bikes and helmets included. </w:t>
            </w:r>
            <w:r w:rsidR="00C04B57">
              <w:rPr>
                <w:bCs/>
              </w:rPr>
              <w:t xml:space="preserve">(6 weeks £20 per session) 1 hour sessions. </w:t>
            </w:r>
          </w:p>
        </w:tc>
      </w:tr>
      <w:tr w:rsidR="00E13A4E" w:rsidRPr="00D54F0C" w14:paraId="59F4AEB2" w14:textId="77777777" w:rsidTr="00994011">
        <w:tc>
          <w:tcPr>
            <w:tcW w:w="2977" w:type="dxa"/>
          </w:tcPr>
          <w:p w14:paraId="0CA59A41" w14:textId="77777777" w:rsidR="00E13A4E" w:rsidRDefault="00C04B57" w:rsidP="00F86CE5">
            <w:pPr>
              <w:rPr>
                <w:rFonts w:asciiTheme="majorHAnsi" w:hAnsiTheme="majorHAnsi"/>
                <w:bCs/>
              </w:rPr>
            </w:pPr>
            <w:r>
              <w:rPr>
                <w:rFonts w:asciiTheme="majorHAnsi" w:hAnsiTheme="majorHAnsi"/>
                <w:bCs/>
              </w:rPr>
              <w:t xml:space="preserve">Big Moves </w:t>
            </w:r>
          </w:p>
        </w:tc>
        <w:tc>
          <w:tcPr>
            <w:tcW w:w="2409" w:type="dxa"/>
          </w:tcPr>
          <w:p w14:paraId="481B7931" w14:textId="77777777" w:rsidR="00E13A4E" w:rsidRDefault="00C04B57" w:rsidP="00AD6685">
            <w:pPr>
              <w:rPr>
                <w:rFonts w:asciiTheme="majorHAnsi" w:hAnsiTheme="majorHAnsi"/>
                <w:bCs/>
              </w:rPr>
            </w:pPr>
            <w:r>
              <w:rPr>
                <w:rFonts w:asciiTheme="majorHAnsi" w:hAnsiTheme="majorHAnsi"/>
                <w:bCs/>
              </w:rPr>
              <w:t xml:space="preserve">KS1 - </w:t>
            </w:r>
            <w:r>
              <w:rPr>
                <w:rFonts w:asciiTheme="minorHAnsi" w:hAnsiTheme="minorHAnsi"/>
              </w:rPr>
              <w:t xml:space="preserve">Developmental Movement Intervention Programme aimed at improving physical </w:t>
            </w:r>
            <w:r>
              <w:rPr>
                <w:rFonts w:asciiTheme="minorHAnsi" w:hAnsiTheme="minorHAnsi"/>
              </w:rPr>
              <w:lastRenderedPageBreak/>
              <w:t>development in Foundation &amp; KS1 Pupils</w:t>
            </w:r>
          </w:p>
        </w:tc>
        <w:tc>
          <w:tcPr>
            <w:tcW w:w="2127" w:type="dxa"/>
          </w:tcPr>
          <w:p w14:paraId="610534E0" w14:textId="77777777" w:rsidR="00E13A4E" w:rsidRDefault="00C04B57" w:rsidP="00F86CE5">
            <w:pPr>
              <w:rPr>
                <w:rFonts w:asciiTheme="majorHAnsi" w:hAnsiTheme="majorHAnsi"/>
                <w:bCs/>
              </w:rPr>
            </w:pPr>
            <w:r>
              <w:rPr>
                <w:rFonts w:asciiTheme="majorHAnsi" w:hAnsiTheme="majorHAnsi"/>
                <w:bCs/>
              </w:rPr>
              <w:lastRenderedPageBreak/>
              <w:t>Waiting to hear back for start date.</w:t>
            </w:r>
          </w:p>
        </w:tc>
        <w:tc>
          <w:tcPr>
            <w:tcW w:w="3260" w:type="dxa"/>
          </w:tcPr>
          <w:p w14:paraId="1FCA5AAE" w14:textId="77777777" w:rsidR="00E13A4E" w:rsidRDefault="00C04B57" w:rsidP="00F86CE5">
            <w:pPr>
              <w:rPr>
                <w:rFonts w:asciiTheme="majorHAnsi" w:hAnsiTheme="majorHAnsi"/>
                <w:bCs/>
              </w:rPr>
            </w:pPr>
            <w:r>
              <w:rPr>
                <w:rFonts w:asciiTheme="majorHAnsi" w:hAnsiTheme="majorHAnsi"/>
                <w:bCs/>
              </w:rPr>
              <w:t>NS / KS1 phase lead.</w:t>
            </w:r>
          </w:p>
        </w:tc>
        <w:tc>
          <w:tcPr>
            <w:tcW w:w="1984" w:type="dxa"/>
          </w:tcPr>
          <w:p w14:paraId="31058EDE" w14:textId="77777777" w:rsidR="00E13A4E" w:rsidRDefault="00C04B57" w:rsidP="00F86CE5">
            <w:pPr>
              <w:rPr>
                <w:rFonts w:asciiTheme="majorHAnsi" w:hAnsiTheme="majorHAnsi"/>
                <w:bCs/>
              </w:rPr>
            </w:pPr>
            <w:r>
              <w:rPr>
                <w:rFonts w:asciiTheme="majorHAnsi" w:hAnsiTheme="majorHAnsi"/>
                <w:bCs/>
              </w:rPr>
              <w:t xml:space="preserve">NS </w:t>
            </w:r>
          </w:p>
        </w:tc>
        <w:tc>
          <w:tcPr>
            <w:tcW w:w="2127" w:type="dxa"/>
          </w:tcPr>
          <w:p w14:paraId="3D46A354" w14:textId="77777777" w:rsidR="00E13A4E" w:rsidRDefault="00C04B57" w:rsidP="00C04B57">
            <w:pPr>
              <w:rPr>
                <w:bCs/>
              </w:rPr>
            </w:pPr>
            <w:r>
              <w:rPr>
                <w:bCs/>
              </w:rPr>
              <w:t xml:space="preserve">£90 – (6 weeks £15 per session) 1 hour sessions. </w:t>
            </w:r>
          </w:p>
        </w:tc>
      </w:tr>
      <w:tr w:rsidR="00E13A4E" w:rsidRPr="00D54F0C" w14:paraId="3DBFCFBE" w14:textId="77777777" w:rsidTr="00994011">
        <w:tc>
          <w:tcPr>
            <w:tcW w:w="2977" w:type="dxa"/>
          </w:tcPr>
          <w:p w14:paraId="1ADED30F" w14:textId="77777777" w:rsidR="00E13A4E" w:rsidRDefault="00941E14" w:rsidP="00F86CE5">
            <w:pPr>
              <w:rPr>
                <w:rFonts w:asciiTheme="majorHAnsi" w:hAnsiTheme="majorHAnsi"/>
                <w:bCs/>
              </w:rPr>
            </w:pPr>
            <w:r>
              <w:rPr>
                <w:rFonts w:asciiTheme="majorHAnsi" w:hAnsiTheme="majorHAnsi"/>
                <w:bCs/>
              </w:rPr>
              <w:t xml:space="preserve">PE kit class challenge </w:t>
            </w:r>
          </w:p>
        </w:tc>
        <w:tc>
          <w:tcPr>
            <w:tcW w:w="2409" w:type="dxa"/>
          </w:tcPr>
          <w:p w14:paraId="7153AB9B" w14:textId="77777777" w:rsidR="00E13A4E" w:rsidRDefault="00E42A2B" w:rsidP="00AD6685">
            <w:pPr>
              <w:rPr>
                <w:rFonts w:asciiTheme="majorHAnsi" w:hAnsiTheme="majorHAnsi"/>
                <w:bCs/>
              </w:rPr>
            </w:pPr>
            <w:r>
              <w:rPr>
                <w:rFonts w:asciiTheme="majorHAnsi" w:hAnsiTheme="majorHAnsi"/>
                <w:bCs/>
              </w:rPr>
              <w:t xml:space="preserve"> </w:t>
            </w:r>
            <w:r w:rsidR="00A827CC">
              <w:rPr>
                <w:rFonts w:asciiTheme="majorHAnsi" w:hAnsiTheme="majorHAnsi"/>
                <w:bCs/>
              </w:rPr>
              <w:t xml:space="preserve">To encourage more children to bring in PE consistently. </w:t>
            </w:r>
          </w:p>
        </w:tc>
        <w:tc>
          <w:tcPr>
            <w:tcW w:w="2127" w:type="dxa"/>
          </w:tcPr>
          <w:p w14:paraId="31EB4C40" w14:textId="77777777" w:rsidR="00E13A4E" w:rsidRDefault="00A827CC" w:rsidP="00F86CE5">
            <w:pPr>
              <w:rPr>
                <w:rFonts w:asciiTheme="majorHAnsi" w:hAnsiTheme="majorHAnsi"/>
                <w:bCs/>
              </w:rPr>
            </w:pPr>
            <w:r>
              <w:rPr>
                <w:rFonts w:asciiTheme="majorHAnsi" w:hAnsiTheme="majorHAnsi"/>
                <w:bCs/>
              </w:rPr>
              <w:t xml:space="preserve">Christmas / End of year </w:t>
            </w:r>
          </w:p>
        </w:tc>
        <w:tc>
          <w:tcPr>
            <w:tcW w:w="3260" w:type="dxa"/>
          </w:tcPr>
          <w:p w14:paraId="2AD8FF4E" w14:textId="77777777" w:rsidR="00E13A4E" w:rsidRDefault="00A827CC" w:rsidP="00F86CE5">
            <w:pPr>
              <w:rPr>
                <w:rFonts w:asciiTheme="majorHAnsi" w:hAnsiTheme="majorHAnsi"/>
                <w:bCs/>
              </w:rPr>
            </w:pPr>
            <w:r>
              <w:rPr>
                <w:rFonts w:asciiTheme="majorHAnsi" w:hAnsiTheme="majorHAnsi"/>
                <w:bCs/>
              </w:rPr>
              <w:t xml:space="preserve">NS </w:t>
            </w:r>
          </w:p>
        </w:tc>
        <w:tc>
          <w:tcPr>
            <w:tcW w:w="1984" w:type="dxa"/>
          </w:tcPr>
          <w:p w14:paraId="61C714D2" w14:textId="77777777" w:rsidR="00E13A4E" w:rsidRDefault="00A827CC" w:rsidP="00F86CE5">
            <w:pPr>
              <w:rPr>
                <w:rFonts w:asciiTheme="majorHAnsi" w:hAnsiTheme="majorHAnsi"/>
                <w:bCs/>
              </w:rPr>
            </w:pPr>
            <w:r>
              <w:rPr>
                <w:rFonts w:asciiTheme="majorHAnsi" w:hAnsiTheme="majorHAnsi"/>
                <w:bCs/>
              </w:rPr>
              <w:t xml:space="preserve">NS </w:t>
            </w:r>
          </w:p>
        </w:tc>
        <w:tc>
          <w:tcPr>
            <w:tcW w:w="2127" w:type="dxa"/>
          </w:tcPr>
          <w:p w14:paraId="2D76B30D" w14:textId="77777777" w:rsidR="00E13A4E" w:rsidRDefault="00A827CC" w:rsidP="00F86CE5">
            <w:pPr>
              <w:rPr>
                <w:bCs/>
              </w:rPr>
            </w:pPr>
            <w:r>
              <w:rPr>
                <w:bCs/>
              </w:rPr>
              <w:t xml:space="preserve">Depending on where and travel. </w:t>
            </w:r>
          </w:p>
        </w:tc>
      </w:tr>
      <w:tr w:rsidR="00515DBD" w:rsidRPr="00D54F0C" w14:paraId="755AB363" w14:textId="77777777" w:rsidTr="00994011">
        <w:tc>
          <w:tcPr>
            <w:tcW w:w="2977" w:type="dxa"/>
          </w:tcPr>
          <w:p w14:paraId="02917396" w14:textId="77777777" w:rsidR="00515DBD" w:rsidRDefault="00AB711C" w:rsidP="00F86CE5">
            <w:pPr>
              <w:rPr>
                <w:rFonts w:asciiTheme="majorHAnsi" w:hAnsiTheme="majorHAnsi"/>
                <w:bCs/>
              </w:rPr>
            </w:pPr>
            <w:r>
              <w:rPr>
                <w:rFonts w:asciiTheme="majorHAnsi" w:hAnsiTheme="majorHAnsi"/>
                <w:bCs/>
              </w:rPr>
              <w:t xml:space="preserve">SEND clubs / trips </w:t>
            </w:r>
          </w:p>
        </w:tc>
        <w:tc>
          <w:tcPr>
            <w:tcW w:w="2409" w:type="dxa"/>
          </w:tcPr>
          <w:p w14:paraId="210BE084" w14:textId="77777777" w:rsidR="00515DBD" w:rsidRDefault="00AB711C" w:rsidP="00F86CE5">
            <w:pPr>
              <w:rPr>
                <w:rFonts w:asciiTheme="majorHAnsi" w:hAnsiTheme="majorHAnsi"/>
                <w:bCs/>
              </w:rPr>
            </w:pPr>
            <w:r>
              <w:rPr>
                <w:rFonts w:asciiTheme="majorHAnsi" w:hAnsiTheme="majorHAnsi"/>
                <w:bCs/>
              </w:rPr>
              <w:t xml:space="preserve">Leicester Tigers SEND project – also to run SEND only after school clubs </w:t>
            </w:r>
          </w:p>
        </w:tc>
        <w:tc>
          <w:tcPr>
            <w:tcW w:w="2127" w:type="dxa"/>
          </w:tcPr>
          <w:p w14:paraId="5FB0E313" w14:textId="77777777" w:rsidR="00515DBD" w:rsidRDefault="00AB711C" w:rsidP="00F86CE5">
            <w:pPr>
              <w:rPr>
                <w:rFonts w:asciiTheme="majorHAnsi" w:hAnsiTheme="majorHAnsi"/>
                <w:bCs/>
              </w:rPr>
            </w:pPr>
            <w:r>
              <w:rPr>
                <w:rFonts w:asciiTheme="majorHAnsi" w:hAnsiTheme="majorHAnsi"/>
                <w:bCs/>
              </w:rPr>
              <w:t xml:space="preserve">Whole year </w:t>
            </w:r>
          </w:p>
        </w:tc>
        <w:tc>
          <w:tcPr>
            <w:tcW w:w="3260" w:type="dxa"/>
          </w:tcPr>
          <w:p w14:paraId="20042672" w14:textId="77777777" w:rsidR="00515DBD" w:rsidRDefault="00AB711C" w:rsidP="00AD6685">
            <w:pPr>
              <w:rPr>
                <w:rFonts w:asciiTheme="majorHAnsi" w:hAnsiTheme="majorHAnsi"/>
                <w:bCs/>
              </w:rPr>
            </w:pPr>
            <w:r>
              <w:rPr>
                <w:rFonts w:asciiTheme="majorHAnsi" w:hAnsiTheme="majorHAnsi"/>
                <w:bCs/>
              </w:rPr>
              <w:t xml:space="preserve">NS / AJ </w:t>
            </w:r>
          </w:p>
        </w:tc>
        <w:tc>
          <w:tcPr>
            <w:tcW w:w="1984" w:type="dxa"/>
          </w:tcPr>
          <w:p w14:paraId="5A43B562" w14:textId="77777777" w:rsidR="0034015D" w:rsidRDefault="00AB711C" w:rsidP="00F86CE5">
            <w:pPr>
              <w:rPr>
                <w:rFonts w:asciiTheme="majorHAnsi" w:hAnsiTheme="majorHAnsi"/>
                <w:bCs/>
              </w:rPr>
            </w:pPr>
            <w:r>
              <w:rPr>
                <w:rFonts w:asciiTheme="majorHAnsi" w:hAnsiTheme="majorHAnsi"/>
                <w:bCs/>
              </w:rPr>
              <w:t xml:space="preserve">NS </w:t>
            </w:r>
          </w:p>
        </w:tc>
        <w:tc>
          <w:tcPr>
            <w:tcW w:w="2127" w:type="dxa"/>
          </w:tcPr>
          <w:p w14:paraId="729265DD" w14:textId="77777777" w:rsidR="00515DBD" w:rsidRDefault="005B1D1D" w:rsidP="00AD6685">
            <w:pPr>
              <w:rPr>
                <w:bCs/>
              </w:rPr>
            </w:pPr>
            <w:r>
              <w:rPr>
                <w:bCs/>
              </w:rPr>
              <w:t>N/A</w:t>
            </w:r>
            <w:r w:rsidR="00AB711C">
              <w:rPr>
                <w:bCs/>
              </w:rPr>
              <w:t xml:space="preserve"> </w:t>
            </w:r>
          </w:p>
        </w:tc>
      </w:tr>
      <w:tr w:rsidR="009E67BC" w:rsidRPr="00D54F0C" w14:paraId="185ABA7B" w14:textId="77777777" w:rsidTr="00974806">
        <w:tc>
          <w:tcPr>
            <w:tcW w:w="2977" w:type="dxa"/>
            <w:shd w:val="clear" w:color="auto" w:fill="auto"/>
          </w:tcPr>
          <w:p w14:paraId="33A0D095" w14:textId="77777777" w:rsidR="009E67BC" w:rsidRDefault="00AB711C" w:rsidP="00AD6685">
            <w:pPr>
              <w:rPr>
                <w:rFonts w:asciiTheme="majorHAnsi" w:hAnsiTheme="majorHAnsi"/>
                <w:bCs/>
              </w:rPr>
            </w:pPr>
            <w:r>
              <w:rPr>
                <w:rFonts w:asciiTheme="majorHAnsi" w:hAnsiTheme="majorHAnsi"/>
                <w:bCs/>
              </w:rPr>
              <w:t xml:space="preserve">Kit for children at competitions (Red Tops) </w:t>
            </w:r>
          </w:p>
        </w:tc>
        <w:tc>
          <w:tcPr>
            <w:tcW w:w="2409" w:type="dxa"/>
            <w:shd w:val="clear" w:color="auto" w:fill="auto"/>
          </w:tcPr>
          <w:p w14:paraId="3B6EA218" w14:textId="77777777" w:rsidR="009E67BC" w:rsidRPr="002969EF" w:rsidRDefault="00AB711C" w:rsidP="00F86CE5">
            <w:pPr>
              <w:rPr>
                <w:rFonts w:asciiTheme="majorHAnsi" w:hAnsiTheme="majorHAnsi"/>
                <w:bCs/>
              </w:rPr>
            </w:pPr>
            <w:r>
              <w:rPr>
                <w:rFonts w:asciiTheme="majorHAnsi" w:hAnsiTheme="majorHAnsi"/>
                <w:bCs/>
              </w:rPr>
              <w:t xml:space="preserve">To replace existing tops. </w:t>
            </w:r>
          </w:p>
        </w:tc>
        <w:tc>
          <w:tcPr>
            <w:tcW w:w="2127" w:type="dxa"/>
            <w:shd w:val="clear" w:color="auto" w:fill="auto"/>
          </w:tcPr>
          <w:p w14:paraId="1E4D54E1" w14:textId="77777777" w:rsidR="009E67BC" w:rsidRDefault="00AB711C" w:rsidP="00F86CE5">
            <w:pPr>
              <w:rPr>
                <w:rFonts w:asciiTheme="majorHAnsi" w:hAnsiTheme="majorHAnsi"/>
                <w:bCs/>
              </w:rPr>
            </w:pPr>
            <w:r>
              <w:rPr>
                <w:rFonts w:asciiTheme="majorHAnsi" w:hAnsiTheme="majorHAnsi"/>
                <w:bCs/>
              </w:rPr>
              <w:t xml:space="preserve">Beginning of year </w:t>
            </w:r>
          </w:p>
        </w:tc>
        <w:tc>
          <w:tcPr>
            <w:tcW w:w="3260" w:type="dxa"/>
            <w:shd w:val="clear" w:color="auto" w:fill="auto"/>
          </w:tcPr>
          <w:p w14:paraId="17BDED45" w14:textId="77777777" w:rsidR="009E67BC" w:rsidRDefault="00AB711C" w:rsidP="00F86CE5">
            <w:pPr>
              <w:rPr>
                <w:rFonts w:asciiTheme="majorHAnsi" w:hAnsiTheme="majorHAnsi"/>
                <w:bCs/>
              </w:rPr>
            </w:pPr>
            <w:r>
              <w:rPr>
                <w:rFonts w:asciiTheme="majorHAnsi" w:hAnsiTheme="majorHAnsi"/>
                <w:bCs/>
              </w:rPr>
              <w:t xml:space="preserve">NS </w:t>
            </w:r>
          </w:p>
        </w:tc>
        <w:tc>
          <w:tcPr>
            <w:tcW w:w="1984" w:type="dxa"/>
            <w:shd w:val="clear" w:color="auto" w:fill="auto"/>
          </w:tcPr>
          <w:p w14:paraId="6C442603" w14:textId="77777777" w:rsidR="009E67BC" w:rsidRDefault="00AB711C" w:rsidP="00F86CE5">
            <w:pPr>
              <w:rPr>
                <w:rFonts w:asciiTheme="majorHAnsi" w:hAnsiTheme="majorHAnsi"/>
                <w:bCs/>
              </w:rPr>
            </w:pPr>
            <w:r>
              <w:rPr>
                <w:rFonts w:asciiTheme="majorHAnsi" w:hAnsiTheme="majorHAnsi"/>
                <w:bCs/>
              </w:rPr>
              <w:t xml:space="preserve">NS </w:t>
            </w:r>
          </w:p>
        </w:tc>
        <w:tc>
          <w:tcPr>
            <w:tcW w:w="2127" w:type="dxa"/>
            <w:shd w:val="clear" w:color="auto" w:fill="auto"/>
          </w:tcPr>
          <w:p w14:paraId="0D7338E7" w14:textId="77777777" w:rsidR="009E67BC" w:rsidRDefault="00AB711C" w:rsidP="00F86CE5">
            <w:pPr>
              <w:rPr>
                <w:bCs/>
              </w:rPr>
            </w:pPr>
            <w:r>
              <w:rPr>
                <w:bCs/>
              </w:rPr>
              <w:t xml:space="preserve">£250 – 50 red t-shirts Sports Direct. </w:t>
            </w:r>
          </w:p>
        </w:tc>
      </w:tr>
      <w:tr w:rsidR="009A36CB" w:rsidRPr="00D54F0C" w14:paraId="054FD1A0" w14:textId="77777777" w:rsidTr="00974806">
        <w:tc>
          <w:tcPr>
            <w:tcW w:w="2977" w:type="dxa"/>
            <w:shd w:val="clear" w:color="auto" w:fill="auto"/>
          </w:tcPr>
          <w:p w14:paraId="6BB0BBE0" w14:textId="77777777" w:rsidR="009A36CB" w:rsidRDefault="005B1D1D" w:rsidP="00F86CE5">
            <w:pPr>
              <w:rPr>
                <w:rFonts w:asciiTheme="majorHAnsi" w:hAnsiTheme="majorHAnsi"/>
                <w:bCs/>
              </w:rPr>
            </w:pPr>
            <w:r>
              <w:rPr>
                <w:rFonts w:asciiTheme="majorHAnsi" w:hAnsiTheme="majorHAnsi"/>
                <w:bCs/>
              </w:rPr>
              <w:t>Sports Council</w:t>
            </w:r>
          </w:p>
        </w:tc>
        <w:tc>
          <w:tcPr>
            <w:tcW w:w="2409" w:type="dxa"/>
            <w:shd w:val="clear" w:color="auto" w:fill="auto"/>
          </w:tcPr>
          <w:p w14:paraId="76246D3E" w14:textId="77777777" w:rsidR="009A36CB" w:rsidRDefault="005B1D1D" w:rsidP="00AD6685">
            <w:pPr>
              <w:rPr>
                <w:rFonts w:asciiTheme="majorHAnsi" w:hAnsiTheme="majorHAnsi"/>
                <w:bCs/>
              </w:rPr>
            </w:pPr>
            <w:r>
              <w:rPr>
                <w:rFonts w:asciiTheme="majorHAnsi" w:hAnsiTheme="majorHAnsi"/>
                <w:bCs/>
              </w:rPr>
              <w:t xml:space="preserve">Leaders for PE / and games mark. </w:t>
            </w:r>
          </w:p>
        </w:tc>
        <w:tc>
          <w:tcPr>
            <w:tcW w:w="2127" w:type="dxa"/>
            <w:shd w:val="clear" w:color="auto" w:fill="auto"/>
          </w:tcPr>
          <w:p w14:paraId="6E7FE0E0" w14:textId="77777777" w:rsidR="009A36CB" w:rsidRDefault="005B1D1D" w:rsidP="00F86CE5">
            <w:pPr>
              <w:rPr>
                <w:rFonts w:asciiTheme="majorHAnsi" w:hAnsiTheme="majorHAnsi"/>
                <w:bCs/>
              </w:rPr>
            </w:pPr>
            <w:r>
              <w:rPr>
                <w:rFonts w:asciiTheme="majorHAnsi" w:hAnsiTheme="majorHAnsi"/>
                <w:bCs/>
              </w:rPr>
              <w:t>Beginning of year</w:t>
            </w:r>
          </w:p>
        </w:tc>
        <w:tc>
          <w:tcPr>
            <w:tcW w:w="3260" w:type="dxa"/>
            <w:shd w:val="clear" w:color="auto" w:fill="auto"/>
          </w:tcPr>
          <w:p w14:paraId="3AE2ED3B" w14:textId="77777777" w:rsidR="009A36CB" w:rsidRDefault="005B1D1D" w:rsidP="00F86CE5">
            <w:pPr>
              <w:rPr>
                <w:rFonts w:asciiTheme="majorHAnsi" w:hAnsiTheme="majorHAnsi"/>
                <w:bCs/>
              </w:rPr>
            </w:pPr>
            <w:r>
              <w:rPr>
                <w:rFonts w:asciiTheme="majorHAnsi" w:hAnsiTheme="majorHAnsi"/>
                <w:bCs/>
              </w:rPr>
              <w:t xml:space="preserve">NS / SLT </w:t>
            </w:r>
          </w:p>
        </w:tc>
        <w:tc>
          <w:tcPr>
            <w:tcW w:w="1984" w:type="dxa"/>
            <w:shd w:val="clear" w:color="auto" w:fill="auto"/>
          </w:tcPr>
          <w:p w14:paraId="2EB3D404" w14:textId="77777777" w:rsidR="009A36CB" w:rsidRDefault="005B1D1D" w:rsidP="00F86CE5">
            <w:pPr>
              <w:rPr>
                <w:rFonts w:asciiTheme="majorHAnsi" w:hAnsiTheme="majorHAnsi"/>
                <w:bCs/>
              </w:rPr>
            </w:pPr>
            <w:r>
              <w:rPr>
                <w:rFonts w:asciiTheme="majorHAnsi" w:hAnsiTheme="majorHAnsi"/>
                <w:bCs/>
              </w:rPr>
              <w:t>NS</w:t>
            </w:r>
          </w:p>
        </w:tc>
        <w:tc>
          <w:tcPr>
            <w:tcW w:w="2127" w:type="dxa"/>
            <w:shd w:val="clear" w:color="auto" w:fill="auto"/>
          </w:tcPr>
          <w:p w14:paraId="43D9604A" w14:textId="77777777" w:rsidR="009A36CB" w:rsidRDefault="00B2645A" w:rsidP="00F86CE5">
            <w:pPr>
              <w:rPr>
                <w:bCs/>
              </w:rPr>
            </w:pPr>
            <w:r>
              <w:rPr>
                <w:bCs/>
              </w:rPr>
              <w:t xml:space="preserve">Cost of travel to Leaders Training. </w:t>
            </w:r>
          </w:p>
        </w:tc>
      </w:tr>
      <w:tr w:rsidR="00E262C9" w:rsidRPr="00D54F0C" w14:paraId="6D217EA8" w14:textId="77777777" w:rsidTr="00994011">
        <w:tc>
          <w:tcPr>
            <w:tcW w:w="2977" w:type="dxa"/>
          </w:tcPr>
          <w:p w14:paraId="62299953" w14:textId="77777777" w:rsidR="00E262C9" w:rsidRDefault="00FD3B59" w:rsidP="00FD3B59">
            <w:pPr>
              <w:rPr>
                <w:rFonts w:asciiTheme="majorHAnsi" w:hAnsiTheme="majorHAnsi"/>
                <w:bCs/>
              </w:rPr>
            </w:pPr>
            <w:r>
              <w:rPr>
                <w:rFonts w:asciiTheme="majorHAnsi" w:hAnsiTheme="majorHAnsi"/>
                <w:bCs/>
              </w:rPr>
              <w:t>National Sport Week            (Health and Wellbeing Festival and sport days)</w:t>
            </w:r>
          </w:p>
        </w:tc>
        <w:tc>
          <w:tcPr>
            <w:tcW w:w="2409" w:type="dxa"/>
          </w:tcPr>
          <w:p w14:paraId="70EBF9D0" w14:textId="77777777" w:rsidR="00E262C9" w:rsidRDefault="00FD3B59" w:rsidP="00F86CE5">
            <w:pPr>
              <w:rPr>
                <w:rFonts w:asciiTheme="majorHAnsi" w:hAnsiTheme="majorHAnsi"/>
                <w:bCs/>
              </w:rPr>
            </w:pPr>
            <w:r>
              <w:rPr>
                <w:rFonts w:asciiTheme="majorHAnsi" w:hAnsiTheme="majorHAnsi"/>
                <w:bCs/>
              </w:rPr>
              <w:t xml:space="preserve">Combine </w:t>
            </w:r>
            <w:r w:rsidR="00B2645A">
              <w:rPr>
                <w:rFonts w:asciiTheme="majorHAnsi" w:hAnsiTheme="majorHAnsi"/>
                <w:bCs/>
              </w:rPr>
              <w:t xml:space="preserve">academy links. </w:t>
            </w:r>
          </w:p>
        </w:tc>
        <w:tc>
          <w:tcPr>
            <w:tcW w:w="2127" w:type="dxa"/>
          </w:tcPr>
          <w:p w14:paraId="27DB99A6" w14:textId="77777777" w:rsidR="00E262C9" w:rsidRDefault="00B2645A" w:rsidP="00F86CE5">
            <w:pPr>
              <w:rPr>
                <w:rFonts w:asciiTheme="majorHAnsi" w:hAnsiTheme="majorHAnsi"/>
                <w:bCs/>
              </w:rPr>
            </w:pPr>
            <w:r>
              <w:rPr>
                <w:rFonts w:asciiTheme="majorHAnsi" w:hAnsiTheme="majorHAnsi"/>
                <w:bCs/>
              </w:rPr>
              <w:t>National sports week June 2020</w:t>
            </w:r>
          </w:p>
        </w:tc>
        <w:tc>
          <w:tcPr>
            <w:tcW w:w="3260" w:type="dxa"/>
          </w:tcPr>
          <w:p w14:paraId="2EA23D2A" w14:textId="77777777" w:rsidR="00E262C9" w:rsidRDefault="00B2645A" w:rsidP="006D76CB">
            <w:pPr>
              <w:rPr>
                <w:rFonts w:asciiTheme="majorHAnsi" w:hAnsiTheme="majorHAnsi"/>
                <w:bCs/>
              </w:rPr>
            </w:pPr>
            <w:r>
              <w:rPr>
                <w:rFonts w:asciiTheme="majorHAnsi" w:hAnsiTheme="majorHAnsi"/>
                <w:bCs/>
              </w:rPr>
              <w:t>NS / KH</w:t>
            </w:r>
          </w:p>
        </w:tc>
        <w:tc>
          <w:tcPr>
            <w:tcW w:w="1984" w:type="dxa"/>
          </w:tcPr>
          <w:p w14:paraId="21112F27" w14:textId="77777777" w:rsidR="00E262C9" w:rsidRDefault="00B2645A" w:rsidP="00F86CE5">
            <w:pPr>
              <w:rPr>
                <w:rFonts w:asciiTheme="majorHAnsi" w:hAnsiTheme="majorHAnsi"/>
                <w:bCs/>
              </w:rPr>
            </w:pPr>
            <w:r>
              <w:rPr>
                <w:rFonts w:asciiTheme="majorHAnsi" w:hAnsiTheme="majorHAnsi"/>
                <w:bCs/>
              </w:rPr>
              <w:t>NS</w:t>
            </w:r>
          </w:p>
        </w:tc>
        <w:tc>
          <w:tcPr>
            <w:tcW w:w="2127" w:type="dxa"/>
          </w:tcPr>
          <w:p w14:paraId="2B4ABC2B" w14:textId="77777777" w:rsidR="00E262C9" w:rsidRDefault="00E262C9" w:rsidP="00AD6685">
            <w:pPr>
              <w:rPr>
                <w:bCs/>
              </w:rPr>
            </w:pPr>
          </w:p>
        </w:tc>
      </w:tr>
      <w:tr w:rsidR="00973E84" w:rsidRPr="00D54F0C" w14:paraId="0790B173" w14:textId="77777777" w:rsidTr="00994011">
        <w:tc>
          <w:tcPr>
            <w:tcW w:w="2977" w:type="dxa"/>
          </w:tcPr>
          <w:p w14:paraId="3904E659" w14:textId="77777777" w:rsidR="00973E84" w:rsidRDefault="00A60DE7" w:rsidP="00F86CE5">
            <w:pPr>
              <w:rPr>
                <w:rFonts w:asciiTheme="majorHAnsi" w:hAnsiTheme="majorHAnsi"/>
                <w:bCs/>
              </w:rPr>
            </w:pPr>
            <w:r>
              <w:rPr>
                <w:rFonts w:asciiTheme="majorHAnsi" w:hAnsiTheme="majorHAnsi"/>
                <w:bCs/>
              </w:rPr>
              <w:t xml:space="preserve">Travel to level 1 and 2 competitions </w:t>
            </w:r>
          </w:p>
        </w:tc>
        <w:tc>
          <w:tcPr>
            <w:tcW w:w="2409" w:type="dxa"/>
          </w:tcPr>
          <w:p w14:paraId="0C05ACCB" w14:textId="77777777" w:rsidR="00973E84" w:rsidRDefault="00A60DE7" w:rsidP="00F86CE5">
            <w:pPr>
              <w:rPr>
                <w:rFonts w:asciiTheme="majorHAnsi" w:hAnsiTheme="majorHAnsi"/>
                <w:bCs/>
              </w:rPr>
            </w:pPr>
            <w:r>
              <w:rPr>
                <w:rFonts w:asciiTheme="majorHAnsi" w:hAnsiTheme="majorHAnsi"/>
                <w:bCs/>
              </w:rPr>
              <w:t xml:space="preserve">Competing in SSPAN ran competitions. </w:t>
            </w:r>
          </w:p>
        </w:tc>
        <w:tc>
          <w:tcPr>
            <w:tcW w:w="2127" w:type="dxa"/>
          </w:tcPr>
          <w:p w14:paraId="50C28DA9" w14:textId="77777777" w:rsidR="00973E84" w:rsidRDefault="00A60DE7" w:rsidP="00AD6685">
            <w:pPr>
              <w:rPr>
                <w:rFonts w:asciiTheme="majorHAnsi" w:hAnsiTheme="majorHAnsi"/>
                <w:bCs/>
              </w:rPr>
            </w:pPr>
            <w:r>
              <w:rPr>
                <w:rFonts w:asciiTheme="majorHAnsi" w:hAnsiTheme="majorHAnsi"/>
                <w:bCs/>
              </w:rPr>
              <w:t xml:space="preserve">Whole year </w:t>
            </w:r>
          </w:p>
        </w:tc>
        <w:tc>
          <w:tcPr>
            <w:tcW w:w="3260" w:type="dxa"/>
          </w:tcPr>
          <w:p w14:paraId="52C162C9" w14:textId="77777777" w:rsidR="00973E84" w:rsidRDefault="00A60DE7" w:rsidP="00F86CE5">
            <w:pPr>
              <w:rPr>
                <w:rFonts w:asciiTheme="majorHAnsi" w:hAnsiTheme="majorHAnsi"/>
                <w:bCs/>
              </w:rPr>
            </w:pPr>
            <w:r>
              <w:rPr>
                <w:rFonts w:asciiTheme="majorHAnsi" w:hAnsiTheme="majorHAnsi"/>
                <w:bCs/>
              </w:rPr>
              <w:t xml:space="preserve">Office / NS </w:t>
            </w:r>
          </w:p>
        </w:tc>
        <w:tc>
          <w:tcPr>
            <w:tcW w:w="1984" w:type="dxa"/>
          </w:tcPr>
          <w:p w14:paraId="5FF7A36B" w14:textId="77777777" w:rsidR="00973E84" w:rsidRDefault="00A60DE7" w:rsidP="00F86CE5">
            <w:pPr>
              <w:rPr>
                <w:rFonts w:asciiTheme="majorHAnsi" w:hAnsiTheme="majorHAnsi"/>
                <w:bCs/>
              </w:rPr>
            </w:pPr>
            <w:r>
              <w:rPr>
                <w:rFonts w:asciiTheme="majorHAnsi" w:hAnsiTheme="majorHAnsi"/>
                <w:bCs/>
              </w:rPr>
              <w:t>NS</w:t>
            </w:r>
          </w:p>
        </w:tc>
        <w:tc>
          <w:tcPr>
            <w:tcW w:w="2127" w:type="dxa"/>
          </w:tcPr>
          <w:p w14:paraId="3A451703" w14:textId="77777777" w:rsidR="00973E84" w:rsidRDefault="00A60DE7" w:rsidP="00AD6685">
            <w:pPr>
              <w:rPr>
                <w:bCs/>
              </w:rPr>
            </w:pPr>
            <w:r>
              <w:rPr>
                <w:bCs/>
              </w:rPr>
              <w:t xml:space="preserve">£2000 </w:t>
            </w:r>
          </w:p>
        </w:tc>
      </w:tr>
      <w:tr w:rsidR="00B11508" w:rsidRPr="00D54F0C" w14:paraId="6E672F29" w14:textId="77777777" w:rsidTr="00994011">
        <w:tc>
          <w:tcPr>
            <w:tcW w:w="2977" w:type="dxa"/>
          </w:tcPr>
          <w:p w14:paraId="54F436B5" w14:textId="77777777" w:rsidR="00B11508" w:rsidRDefault="00262F79" w:rsidP="00F86CE5">
            <w:pPr>
              <w:rPr>
                <w:rFonts w:asciiTheme="majorHAnsi" w:hAnsiTheme="majorHAnsi"/>
                <w:bCs/>
              </w:rPr>
            </w:pPr>
            <w:r>
              <w:rPr>
                <w:rFonts w:asciiTheme="majorHAnsi" w:hAnsiTheme="majorHAnsi"/>
                <w:bCs/>
              </w:rPr>
              <w:t xml:space="preserve">Update equipment </w:t>
            </w:r>
          </w:p>
        </w:tc>
        <w:tc>
          <w:tcPr>
            <w:tcW w:w="2409" w:type="dxa"/>
          </w:tcPr>
          <w:p w14:paraId="37E3A4DB" w14:textId="77777777" w:rsidR="00B11508" w:rsidRDefault="00025FF6" w:rsidP="00F86CE5">
            <w:pPr>
              <w:rPr>
                <w:rFonts w:asciiTheme="majorHAnsi" w:hAnsiTheme="majorHAnsi"/>
                <w:bCs/>
              </w:rPr>
            </w:pPr>
            <w:r>
              <w:rPr>
                <w:rFonts w:asciiTheme="majorHAnsi" w:hAnsiTheme="majorHAnsi"/>
                <w:bCs/>
              </w:rPr>
              <w:t xml:space="preserve">Update some of the equipment that is either broken or old. (link with targeted children) </w:t>
            </w:r>
            <w:r w:rsidRPr="0060248D">
              <w:rPr>
                <w:rFonts w:asciiTheme="majorHAnsi" w:hAnsiTheme="majorHAnsi"/>
                <w:bCs/>
              </w:rPr>
              <w:t xml:space="preserve"> </w:t>
            </w:r>
          </w:p>
        </w:tc>
        <w:tc>
          <w:tcPr>
            <w:tcW w:w="2127" w:type="dxa"/>
          </w:tcPr>
          <w:p w14:paraId="33383D00" w14:textId="77777777" w:rsidR="00B11508" w:rsidRDefault="00262F79" w:rsidP="00F86CE5">
            <w:pPr>
              <w:rPr>
                <w:rFonts w:asciiTheme="majorHAnsi" w:hAnsiTheme="majorHAnsi"/>
                <w:bCs/>
              </w:rPr>
            </w:pPr>
            <w:r>
              <w:rPr>
                <w:rFonts w:asciiTheme="majorHAnsi" w:hAnsiTheme="majorHAnsi"/>
                <w:bCs/>
              </w:rPr>
              <w:t xml:space="preserve">Beginning of year </w:t>
            </w:r>
          </w:p>
        </w:tc>
        <w:tc>
          <w:tcPr>
            <w:tcW w:w="3260" w:type="dxa"/>
          </w:tcPr>
          <w:p w14:paraId="0F8901DE" w14:textId="77777777" w:rsidR="00B11508" w:rsidRDefault="00262F79" w:rsidP="00F86CE5">
            <w:pPr>
              <w:rPr>
                <w:rFonts w:asciiTheme="majorHAnsi" w:hAnsiTheme="majorHAnsi"/>
                <w:bCs/>
              </w:rPr>
            </w:pPr>
            <w:r>
              <w:rPr>
                <w:rFonts w:asciiTheme="majorHAnsi" w:hAnsiTheme="majorHAnsi"/>
                <w:bCs/>
              </w:rPr>
              <w:t>NS / KH / Office</w:t>
            </w:r>
          </w:p>
        </w:tc>
        <w:tc>
          <w:tcPr>
            <w:tcW w:w="1984" w:type="dxa"/>
          </w:tcPr>
          <w:p w14:paraId="16196576" w14:textId="77777777" w:rsidR="00B11508" w:rsidRDefault="00262F79" w:rsidP="00F86CE5">
            <w:pPr>
              <w:rPr>
                <w:rFonts w:asciiTheme="majorHAnsi" w:hAnsiTheme="majorHAnsi"/>
                <w:bCs/>
              </w:rPr>
            </w:pPr>
            <w:r>
              <w:rPr>
                <w:rFonts w:asciiTheme="majorHAnsi" w:hAnsiTheme="majorHAnsi"/>
                <w:bCs/>
              </w:rPr>
              <w:t xml:space="preserve">NS </w:t>
            </w:r>
          </w:p>
        </w:tc>
        <w:tc>
          <w:tcPr>
            <w:tcW w:w="2127" w:type="dxa"/>
          </w:tcPr>
          <w:p w14:paraId="6756221A" w14:textId="77777777" w:rsidR="00B11508" w:rsidRDefault="00262F79" w:rsidP="007245F1">
            <w:pPr>
              <w:rPr>
                <w:bCs/>
              </w:rPr>
            </w:pPr>
            <w:r>
              <w:rPr>
                <w:bCs/>
              </w:rPr>
              <w:t xml:space="preserve">£3000 </w:t>
            </w:r>
          </w:p>
        </w:tc>
      </w:tr>
      <w:tr w:rsidR="00262F79" w:rsidRPr="00D54F0C" w14:paraId="3D608AC1" w14:textId="77777777" w:rsidTr="00994011">
        <w:tc>
          <w:tcPr>
            <w:tcW w:w="2977" w:type="dxa"/>
          </w:tcPr>
          <w:p w14:paraId="0789316F" w14:textId="77777777" w:rsidR="00262F79" w:rsidRDefault="00262F79" w:rsidP="00F86CE5">
            <w:pPr>
              <w:rPr>
                <w:rFonts w:asciiTheme="majorHAnsi" w:hAnsiTheme="majorHAnsi"/>
                <w:bCs/>
              </w:rPr>
            </w:pPr>
            <w:r>
              <w:rPr>
                <w:rFonts w:asciiTheme="majorHAnsi" w:hAnsiTheme="majorHAnsi"/>
                <w:bCs/>
              </w:rPr>
              <w:t xml:space="preserve">SEND sports Equipment. </w:t>
            </w:r>
          </w:p>
        </w:tc>
        <w:tc>
          <w:tcPr>
            <w:tcW w:w="2409" w:type="dxa"/>
          </w:tcPr>
          <w:p w14:paraId="353A146A" w14:textId="77777777" w:rsidR="00262F79" w:rsidRDefault="00025FF6" w:rsidP="00F86CE5">
            <w:pPr>
              <w:rPr>
                <w:rFonts w:asciiTheme="majorHAnsi" w:hAnsiTheme="majorHAnsi"/>
                <w:bCs/>
              </w:rPr>
            </w:pPr>
            <w:r>
              <w:rPr>
                <w:rFonts w:asciiTheme="majorHAnsi" w:hAnsiTheme="majorHAnsi"/>
                <w:bCs/>
              </w:rPr>
              <w:t>To but suitable equipment for every</w:t>
            </w:r>
            <w:r w:rsidR="00E14E43">
              <w:rPr>
                <w:rFonts w:asciiTheme="majorHAnsi" w:hAnsiTheme="majorHAnsi"/>
                <w:bCs/>
              </w:rPr>
              <w:t xml:space="preserve"> </w:t>
            </w:r>
            <w:r>
              <w:rPr>
                <w:rFonts w:asciiTheme="majorHAnsi" w:hAnsiTheme="majorHAnsi"/>
                <w:bCs/>
              </w:rPr>
              <w:t xml:space="preserve">child to participate in PE lessons. </w:t>
            </w:r>
          </w:p>
        </w:tc>
        <w:tc>
          <w:tcPr>
            <w:tcW w:w="2127" w:type="dxa"/>
          </w:tcPr>
          <w:p w14:paraId="102DFCFA" w14:textId="77777777" w:rsidR="00262F79" w:rsidRDefault="00262F79" w:rsidP="00F86CE5">
            <w:pPr>
              <w:rPr>
                <w:rFonts w:asciiTheme="majorHAnsi" w:hAnsiTheme="majorHAnsi"/>
                <w:bCs/>
              </w:rPr>
            </w:pPr>
            <w:r>
              <w:rPr>
                <w:rFonts w:asciiTheme="majorHAnsi" w:hAnsiTheme="majorHAnsi"/>
                <w:bCs/>
              </w:rPr>
              <w:t>Beginning of year</w:t>
            </w:r>
          </w:p>
        </w:tc>
        <w:tc>
          <w:tcPr>
            <w:tcW w:w="3260" w:type="dxa"/>
          </w:tcPr>
          <w:p w14:paraId="4F4ECDD3" w14:textId="77777777" w:rsidR="00262F79" w:rsidRDefault="00262F79" w:rsidP="00F86CE5">
            <w:pPr>
              <w:rPr>
                <w:rFonts w:asciiTheme="majorHAnsi" w:hAnsiTheme="majorHAnsi"/>
                <w:bCs/>
              </w:rPr>
            </w:pPr>
            <w:r>
              <w:rPr>
                <w:rFonts w:asciiTheme="majorHAnsi" w:hAnsiTheme="majorHAnsi"/>
                <w:bCs/>
              </w:rPr>
              <w:t xml:space="preserve">NS / AJ / office </w:t>
            </w:r>
          </w:p>
        </w:tc>
        <w:tc>
          <w:tcPr>
            <w:tcW w:w="1984" w:type="dxa"/>
          </w:tcPr>
          <w:p w14:paraId="1D3AEAAD" w14:textId="77777777" w:rsidR="00262F79" w:rsidRDefault="00262F79" w:rsidP="00F86CE5">
            <w:pPr>
              <w:rPr>
                <w:rFonts w:asciiTheme="majorHAnsi" w:hAnsiTheme="majorHAnsi"/>
                <w:bCs/>
              </w:rPr>
            </w:pPr>
            <w:r>
              <w:rPr>
                <w:rFonts w:asciiTheme="majorHAnsi" w:hAnsiTheme="majorHAnsi"/>
                <w:bCs/>
              </w:rPr>
              <w:t xml:space="preserve">NS </w:t>
            </w:r>
          </w:p>
        </w:tc>
        <w:tc>
          <w:tcPr>
            <w:tcW w:w="2127" w:type="dxa"/>
          </w:tcPr>
          <w:p w14:paraId="7849AC36" w14:textId="77777777" w:rsidR="00262F79" w:rsidRDefault="00262F79" w:rsidP="007245F1">
            <w:pPr>
              <w:rPr>
                <w:bCs/>
              </w:rPr>
            </w:pPr>
            <w:r>
              <w:rPr>
                <w:bCs/>
              </w:rPr>
              <w:t>£500</w:t>
            </w:r>
          </w:p>
        </w:tc>
      </w:tr>
      <w:tr w:rsidR="00F66119" w:rsidRPr="00D54F0C" w14:paraId="183659BB" w14:textId="77777777" w:rsidTr="005656A1">
        <w:trPr>
          <w:trHeight w:val="70"/>
        </w:trPr>
        <w:tc>
          <w:tcPr>
            <w:tcW w:w="14884" w:type="dxa"/>
            <w:gridSpan w:val="6"/>
            <w:shd w:val="clear" w:color="auto" w:fill="D6E3BC"/>
          </w:tcPr>
          <w:p w14:paraId="3BB7E0C3" w14:textId="77777777" w:rsidR="00F66119" w:rsidRPr="00D54F0C" w:rsidRDefault="00215648" w:rsidP="00215648">
            <w:pPr>
              <w:rPr>
                <w:rFonts w:ascii="Calibri" w:hAnsi="Calibri" w:cs="Calibri"/>
                <w:b/>
                <w:bCs/>
              </w:rPr>
            </w:pPr>
            <w:r>
              <w:rPr>
                <w:rFonts w:ascii="Calibri" w:hAnsi="Calibri" w:cs="Calibri"/>
                <w:b/>
                <w:bCs/>
              </w:rPr>
              <w:t xml:space="preserve">                                                                                                                 </w:t>
            </w:r>
            <w:r w:rsidR="00627DC3">
              <w:rPr>
                <w:rFonts w:ascii="Calibri" w:hAnsi="Calibri" w:cs="Calibri"/>
                <w:b/>
                <w:bCs/>
              </w:rPr>
              <w:t>Total Costs:</w:t>
            </w:r>
            <w:r>
              <w:rPr>
                <w:rFonts w:ascii="Calibri" w:hAnsi="Calibri" w:cs="Calibri"/>
                <w:b/>
                <w:bCs/>
              </w:rPr>
              <w:t xml:space="preserve">    </w:t>
            </w:r>
            <w:r w:rsidR="00627DC3">
              <w:rPr>
                <w:rFonts w:ascii="Calibri" w:hAnsi="Calibri" w:cs="Calibri"/>
                <w:b/>
                <w:bCs/>
              </w:rPr>
              <w:t xml:space="preserve"> </w:t>
            </w:r>
            <w:r w:rsidR="00B11508">
              <w:rPr>
                <w:rFonts w:ascii="Calibri" w:hAnsi="Calibri" w:cs="Calibri"/>
                <w:b/>
                <w:bCs/>
              </w:rPr>
              <w:t xml:space="preserve">                     </w:t>
            </w:r>
            <w:r w:rsidR="00627DC3">
              <w:rPr>
                <w:rFonts w:ascii="Calibri" w:hAnsi="Calibri" w:cs="Calibri"/>
                <w:b/>
                <w:bCs/>
              </w:rPr>
              <w:t xml:space="preserve"> </w:t>
            </w:r>
            <w:r w:rsidR="00781F8C">
              <w:rPr>
                <w:rFonts w:ascii="Calibri" w:hAnsi="Calibri" w:cs="Calibri"/>
                <w:b/>
                <w:bCs/>
              </w:rPr>
              <w:t xml:space="preserve">             </w:t>
            </w:r>
          </w:p>
        </w:tc>
      </w:tr>
    </w:tbl>
    <w:p w14:paraId="781D19F2" w14:textId="77777777" w:rsidR="00C475DC" w:rsidRDefault="00C475DC" w:rsidP="00253F36">
      <w:pPr>
        <w:jc w:val="both"/>
        <w:rPr>
          <w:rFonts w:ascii="Calibri" w:hAnsi="Calibri" w:cs="Calibri"/>
        </w:rPr>
      </w:pPr>
    </w:p>
    <w:p w14:paraId="0F794FE7" w14:textId="77777777" w:rsidR="00C475DC" w:rsidRPr="00C475DC" w:rsidRDefault="00C475DC" w:rsidP="00C475DC">
      <w:pPr>
        <w:rPr>
          <w:rFonts w:ascii="Calibri" w:hAnsi="Calibri" w:cs="Calibri"/>
        </w:rPr>
      </w:pPr>
    </w:p>
    <w:sectPr w:rsidR="00C475DC" w:rsidRPr="00C475DC" w:rsidSect="00253F36">
      <w:pgSz w:w="16839" w:h="11907"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50959"/>
    <w:multiLevelType w:val="hybridMultilevel"/>
    <w:tmpl w:val="9846574E"/>
    <w:lvl w:ilvl="0" w:tplc="E858F8E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D76434"/>
    <w:multiLevelType w:val="hybridMultilevel"/>
    <w:tmpl w:val="A7B2CBB8"/>
    <w:lvl w:ilvl="0" w:tplc="08422ED8">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908ED"/>
    <w:multiLevelType w:val="hybridMultilevel"/>
    <w:tmpl w:val="347AA2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10BA0"/>
    <w:multiLevelType w:val="hybridMultilevel"/>
    <w:tmpl w:val="6A5263B0"/>
    <w:lvl w:ilvl="0" w:tplc="E1DEAADE">
      <w:start w:val="1"/>
      <w:numFmt w:val="bullet"/>
      <w:lvlText w:val=""/>
      <w:lvlJc w:val="left"/>
      <w:pPr>
        <w:tabs>
          <w:tab w:val="num" w:pos="360"/>
        </w:tabs>
        <w:ind w:left="57"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E76D4A"/>
    <w:multiLevelType w:val="hybridMultilevel"/>
    <w:tmpl w:val="F6BC4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5D13AF"/>
    <w:multiLevelType w:val="hybridMultilevel"/>
    <w:tmpl w:val="C0F8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9F6C52"/>
    <w:multiLevelType w:val="hybridMultilevel"/>
    <w:tmpl w:val="A7B2CBB8"/>
    <w:lvl w:ilvl="0" w:tplc="E1DEAADE">
      <w:start w:val="1"/>
      <w:numFmt w:val="bullet"/>
      <w:lvlText w:val=""/>
      <w:lvlJc w:val="left"/>
      <w:pPr>
        <w:tabs>
          <w:tab w:val="num" w:pos="360"/>
        </w:tabs>
        <w:ind w:left="57"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774C37"/>
    <w:multiLevelType w:val="hybridMultilevel"/>
    <w:tmpl w:val="A7B2CBB8"/>
    <w:lvl w:ilvl="0" w:tplc="E858F8E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A7"/>
    <w:rsid w:val="0001765A"/>
    <w:rsid w:val="00025FF6"/>
    <w:rsid w:val="00027545"/>
    <w:rsid w:val="00034E4C"/>
    <w:rsid w:val="000707DE"/>
    <w:rsid w:val="000C3FE3"/>
    <w:rsid w:val="000F5771"/>
    <w:rsid w:val="00105975"/>
    <w:rsid w:val="00112547"/>
    <w:rsid w:val="00146964"/>
    <w:rsid w:val="00152581"/>
    <w:rsid w:val="001B546E"/>
    <w:rsid w:val="001B7ABE"/>
    <w:rsid w:val="001F4B7F"/>
    <w:rsid w:val="00215648"/>
    <w:rsid w:val="002415DB"/>
    <w:rsid w:val="00253EA7"/>
    <w:rsid w:val="00253F36"/>
    <w:rsid w:val="00262F79"/>
    <w:rsid w:val="002916F0"/>
    <w:rsid w:val="002969EF"/>
    <w:rsid w:val="00297347"/>
    <w:rsid w:val="002A7E04"/>
    <w:rsid w:val="002B5372"/>
    <w:rsid w:val="002C49E1"/>
    <w:rsid w:val="002E5FB0"/>
    <w:rsid w:val="0030351A"/>
    <w:rsid w:val="00317A7E"/>
    <w:rsid w:val="0034015D"/>
    <w:rsid w:val="00374F53"/>
    <w:rsid w:val="003A7251"/>
    <w:rsid w:val="003D444D"/>
    <w:rsid w:val="00456AF5"/>
    <w:rsid w:val="00461B94"/>
    <w:rsid w:val="004812A5"/>
    <w:rsid w:val="00483AF5"/>
    <w:rsid w:val="004F0E8B"/>
    <w:rsid w:val="00515DBD"/>
    <w:rsid w:val="005233E4"/>
    <w:rsid w:val="0052689A"/>
    <w:rsid w:val="00540B03"/>
    <w:rsid w:val="00541618"/>
    <w:rsid w:val="005656A1"/>
    <w:rsid w:val="00595560"/>
    <w:rsid w:val="00597C4E"/>
    <w:rsid w:val="005B1D1D"/>
    <w:rsid w:val="005B35D3"/>
    <w:rsid w:val="005E7652"/>
    <w:rsid w:val="005F0307"/>
    <w:rsid w:val="0060248D"/>
    <w:rsid w:val="00627DC3"/>
    <w:rsid w:val="00637B2E"/>
    <w:rsid w:val="00661F15"/>
    <w:rsid w:val="00682FB9"/>
    <w:rsid w:val="00691294"/>
    <w:rsid w:val="0069653D"/>
    <w:rsid w:val="006C1DA5"/>
    <w:rsid w:val="006D76CB"/>
    <w:rsid w:val="006F4113"/>
    <w:rsid w:val="007245F1"/>
    <w:rsid w:val="00760AB1"/>
    <w:rsid w:val="00781F8C"/>
    <w:rsid w:val="0079530D"/>
    <w:rsid w:val="007F1594"/>
    <w:rsid w:val="0086215D"/>
    <w:rsid w:val="00873F13"/>
    <w:rsid w:val="008A73CA"/>
    <w:rsid w:val="008D381C"/>
    <w:rsid w:val="00934F4D"/>
    <w:rsid w:val="00941E14"/>
    <w:rsid w:val="00973E84"/>
    <w:rsid w:val="00974806"/>
    <w:rsid w:val="00994011"/>
    <w:rsid w:val="009A36CB"/>
    <w:rsid w:val="009B5812"/>
    <w:rsid w:val="009D6F7D"/>
    <w:rsid w:val="009E67BC"/>
    <w:rsid w:val="009F06AE"/>
    <w:rsid w:val="009F2158"/>
    <w:rsid w:val="00A60DE7"/>
    <w:rsid w:val="00A70EF9"/>
    <w:rsid w:val="00A81366"/>
    <w:rsid w:val="00A827CC"/>
    <w:rsid w:val="00A93617"/>
    <w:rsid w:val="00AB3AA7"/>
    <w:rsid w:val="00AB711C"/>
    <w:rsid w:val="00AD6685"/>
    <w:rsid w:val="00B00D9A"/>
    <w:rsid w:val="00B05843"/>
    <w:rsid w:val="00B11508"/>
    <w:rsid w:val="00B128A3"/>
    <w:rsid w:val="00B2645A"/>
    <w:rsid w:val="00B271E5"/>
    <w:rsid w:val="00BA300C"/>
    <w:rsid w:val="00BA768C"/>
    <w:rsid w:val="00BB60FD"/>
    <w:rsid w:val="00BC07B2"/>
    <w:rsid w:val="00C00658"/>
    <w:rsid w:val="00C04B57"/>
    <w:rsid w:val="00C05CD2"/>
    <w:rsid w:val="00C24248"/>
    <w:rsid w:val="00C25FC2"/>
    <w:rsid w:val="00C475DC"/>
    <w:rsid w:val="00D17B54"/>
    <w:rsid w:val="00D964D7"/>
    <w:rsid w:val="00DA2579"/>
    <w:rsid w:val="00DB7679"/>
    <w:rsid w:val="00DD4670"/>
    <w:rsid w:val="00DF78F4"/>
    <w:rsid w:val="00E07ECF"/>
    <w:rsid w:val="00E13A4E"/>
    <w:rsid w:val="00E14E43"/>
    <w:rsid w:val="00E172E4"/>
    <w:rsid w:val="00E262C9"/>
    <w:rsid w:val="00E27282"/>
    <w:rsid w:val="00E3706E"/>
    <w:rsid w:val="00E42A2B"/>
    <w:rsid w:val="00E50DEB"/>
    <w:rsid w:val="00E70C75"/>
    <w:rsid w:val="00EA003D"/>
    <w:rsid w:val="00EA655C"/>
    <w:rsid w:val="00EB767D"/>
    <w:rsid w:val="00EC0D90"/>
    <w:rsid w:val="00EF21A0"/>
    <w:rsid w:val="00F0246D"/>
    <w:rsid w:val="00F417AC"/>
    <w:rsid w:val="00F66119"/>
    <w:rsid w:val="00F73678"/>
    <w:rsid w:val="00F86CE5"/>
    <w:rsid w:val="00FB4D68"/>
    <w:rsid w:val="00FB5480"/>
    <w:rsid w:val="00FC56FC"/>
    <w:rsid w:val="00FD3B59"/>
    <w:rsid w:val="00FE2F65"/>
    <w:rsid w:val="00F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75849"/>
  <w15:docId w15:val="{323ECCCE-A56B-46F0-8097-A29E4B3C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158"/>
    <w:rPr>
      <w:sz w:val="24"/>
      <w:szCs w:val="24"/>
      <w:lang w:eastAsia="en-US"/>
    </w:rPr>
  </w:style>
  <w:style w:type="paragraph" w:styleId="Heading1">
    <w:name w:val="heading 1"/>
    <w:basedOn w:val="Normal"/>
    <w:next w:val="Normal"/>
    <w:qFormat/>
    <w:rsid w:val="009F2158"/>
    <w:pPr>
      <w:keepNext/>
      <w:jc w:val="center"/>
      <w:outlineLvl w:val="0"/>
    </w:pPr>
    <w:rPr>
      <w:rFonts w:ascii="Monotype Corsiva" w:hAnsi="Monotype Corsiva"/>
      <w:sz w:val="3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2158"/>
    <w:pPr>
      <w:jc w:val="both"/>
    </w:pPr>
    <w:rPr>
      <w:rFonts w:ascii="Arial" w:hAnsi="Arial" w:cs="Arial"/>
      <w:sz w:val="22"/>
    </w:rPr>
  </w:style>
  <w:style w:type="paragraph" w:styleId="ListParagraph">
    <w:name w:val="List Paragraph"/>
    <w:basedOn w:val="Normal"/>
    <w:uiPriority w:val="34"/>
    <w:qFormat/>
    <w:rsid w:val="00C00658"/>
    <w:pPr>
      <w:ind w:left="720"/>
      <w:contextualSpacing/>
    </w:pPr>
  </w:style>
  <w:style w:type="paragraph" w:styleId="BalloonText">
    <w:name w:val="Balloon Text"/>
    <w:basedOn w:val="Normal"/>
    <w:link w:val="BalloonTextChar"/>
    <w:uiPriority w:val="99"/>
    <w:semiHidden/>
    <w:unhideWhenUsed/>
    <w:rsid w:val="007F1594"/>
    <w:rPr>
      <w:rFonts w:ascii="Segoe UI" w:hAnsi="Segoe UI"/>
      <w:sz w:val="18"/>
      <w:szCs w:val="18"/>
    </w:rPr>
  </w:style>
  <w:style w:type="character" w:customStyle="1" w:styleId="BalloonTextChar">
    <w:name w:val="Balloon Text Char"/>
    <w:basedOn w:val="DefaultParagraphFont"/>
    <w:link w:val="BalloonText"/>
    <w:uiPriority w:val="99"/>
    <w:semiHidden/>
    <w:rsid w:val="007F1594"/>
    <w:rPr>
      <w:rFonts w:ascii="Segoe UI" w:hAnsi="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3" ma:contentTypeDescription="Create a new document." ma:contentTypeScope="" ma:versionID="ce350fde97dd0347d86fec0d8fd49f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8fd20e4027705e45806bf0f6bc8b9743"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1437-A12B-434E-B3D7-FE7E8A4A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E68F-5E17-41AE-B804-0C9171783472}">
  <ds:schemaRefs>
    <ds:schemaRef ds:uri="http://schemas.microsoft.com/sharepoint/v3/contenttype/forms"/>
  </ds:schemaRefs>
</ds:datastoreItem>
</file>

<file path=customXml/itemProps3.xml><?xml version="1.0" encoding="utf-8"?>
<ds:datastoreItem xmlns:ds="http://schemas.openxmlformats.org/officeDocument/2006/customXml" ds:itemID="{0136889E-DA79-49B8-8399-088B274B5591}">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adf2c5bb-bd65-47a4-89da-1cc569a15eee"/>
    <ds:schemaRef ds:uri="c200d047-ae93-491d-b8cd-fd146a5f724f"/>
    <ds:schemaRef ds:uri="http://schemas.microsoft.com/office/infopath/2007/PartnerControls"/>
  </ds:schemaRefs>
</ds:datastoreItem>
</file>

<file path=customXml/itemProps4.xml><?xml version="1.0" encoding="utf-8"?>
<ds:datastoreItem xmlns:ds="http://schemas.openxmlformats.org/officeDocument/2006/customXml" ds:itemID="{A1792431-DD42-46DB-9B31-13D3F88C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Investors in People Action Plan for Christ the King Catholic Primary School</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Investors in People Action Plan for Christ the King Catholic Primary School</dc:title>
  <dc:creator>Pat &amp; Roger Galvin</dc:creator>
  <cp:lastModifiedBy>Catherine Hayles</cp:lastModifiedBy>
  <cp:revision>2</cp:revision>
  <cp:lastPrinted>2019-10-23T12:09:00Z</cp:lastPrinted>
  <dcterms:created xsi:type="dcterms:W3CDTF">2020-02-06T09:58:00Z</dcterms:created>
  <dcterms:modified xsi:type="dcterms:W3CDTF">2020-02-06T09:58:00Z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ies>
</file>