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0C" w:rsidRPr="00C600D7" w:rsidRDefault="00C600D7" w:rsidP="00C600D7">
      <w:pPr>
        <w:jc w:val="center"/>
        <w:rPr>
          <w:rFonts w:ascii="Arial" w:hAnsi="Arial" w:cs="Arial"/>
          <w:b/>
          <w:u w:val="single"/>
        </w:rPr>
      </w:pPr>
      <w:r w:rsidRPr="00C600D7">
        <w:rPr>
          <w:rFonts w:ascii="Arial" w:hAnsi="Arial" w:cs="Arial"/>
          <w:b/>
          <w:u w:val="single"/>
        </w:rPr>
        <w:t>Pupil Premium analysis 2015- 2016</w:t>
      </w:r>
    </w:p>
    <w:p w:rsidR="00C600D7" w:rsidRDefault="00C600D7"/>
    <w:p w:rsidR="00C600D7" w:rsidRDefault="00C600D7">
      <w:r>
        <w:t>Our enrichment programmes:</w:t>
      </w:r>
    </w:p>
    <w:p w:rsidR="00C600D7" w:rsidRDefault="00C600D7" w:rsidP="00C600D7">
      <w:pPr>
        <w:pStyle w:val="ListParagraph"/>
        <w:numPr>
          <w:ilvl w:val="0"/>
          <w:numId w:val="1"/>
        </w:numPr>
      </w:pPr>
      <w:r>
        <w:t xml:space="preserve">After schools clubs were attended by a record number of pupils. Approx. 75% of the school came to a club over the year. These clubs ranged from learning to homework to sports clubs. </w:t>
      </w:r>
    </w:p>
    <w:p w:rsidR="00C600D7" w:rsidRDefault="00F5158C" w:rsidP="00C600D7">
      <w:pPr>
        <w:pStyle w:val="ListParagraph"/>
        <w:numPr>
          <w:ilvl w:val="0"/>
          <w:numId w:val="1"/>
        </w:numPr>
      </w:pPr>
      <w:r>
        <w:t xml:space="preserve">Swimming was </w:t>
      </w:r>
      <w:r w:rsidR="00971DD9">
        <w:t>re-structured this year so that one year group swam each week for nearly the whole year. This meant that teaching was consistent and progress quicker. The Sports coach said that:</w:t>
      </w:r>
    </w:p>
    <w:p w:rsidR="00971DD9" w:rsidRPr="00971DD9" w:rsidRDefault="00971DD9" w:rsidP="00971DD9">
      <w:pPr>
        <w:pStyle w:val="NormalWeb"/>
        <w:jc w:val="center"/>
        <w:rPr>
          <w:rFonts w:ascii="Arial" w:hAnsi="Arial" w:cs="Arial"/>
          <w:sz w:val="22"/>
          <w:szCs w:val="22"/>
        </w:rPr>
      </w:pPr>
      <w:r w:rsidRPr="00971DD9">
        <w:rPr>
          <w:rFonts w:ascii="Arial" w:hAnsi="Arial" w:cs="Arial"/>
          <w:sz w:val="22"/>
          <w:szCs w:val="22"/>
        </w:rPr>
        <w:t>“I am delighted that the status of swimming has been elevated within our school’s PE curriculum. The recent swimming assembly was very well received by our children who got the opportunity to meet a potential Olympic athlete. This has not only raised the profile of the sport, but, more importantly, has raised the pupils’ awareness of water safety and their confidence in and around water. In addition, the parents’ feedback has been very positive.”</w:t>
      </w:r>
    </w:p>
    <w:p w:rsidR="00971DD9" w:rsidRDefault="00971DD9" w:rsidP="00971DD9">
      <w:bookmarkStart w:id="0" w:name="_GoBack"/>
      <w:bookmarkEnd w:id="0"/>
    </w:p>
    <w:p w:rsidR="00C600D7" w:rsidRDefault="00C600D7" w:rsidP="00C600D7">
      <w:pPr>
        <w:pStyle w:val="ListParagraph"/>
        <w:numPr>
          <w:ilvl w:val="0"/>
          <w:numId w:val="1"/>
        </w:numPr>
      </w:pPr>
      <w:r>
        <w:t xml:space="preserve">Educational visits were enjoyed by all year groups. These included trips to Space Centre and </w:t>
      </w:r>
      <w:proofErr w:type="spellStart"/>
      <w:r>
        <w:t>Twycross</w:t>
      </w:r>
      <w:proofErr w:type="spellEnd"/>
      <w:r>
        <w:t xml:space="preserve"> Zoo. These trips bring learning to life for our children in a way that could not be created within the classroom.</w:t>
      </w:r>
    </w:p>
    <w:p w:rsidR="00C600D7" w:rsidRDefault="00C600D7" w:rsidP="00C600D7">
      <w:pPr>
        <w:pStyle w:val="ListParagraph"/>
        <w:numPr>
          <w:ilvl w:val="0"/>
          <w:numId w:val="1"/>
        </w:numPr>
      </w:pPr>
      <w:r>
        <w:t>Year 6 spent 5 days at Kingswood in Norfolk. Without Pupil Premium, many wouldn’t have this important first time away from experience. The teachers always say that the experience is invaluable in learning about the individualisms of their class. (See the photos on the parent’</w:t>
      </w:r>
      <w:r w:rsidR="00971DD9">
        <w:t>s page.)</w:t>
      </w:r>
    </w:p>
    <w:p w:rsidR="00C600D7" w:rsidRDefault="00C600D7" w:rsidP="00C600D7">
      <w:r>
        <w:t>Our nurture</w:t>
      </w:r>
      <w:r w:rsidR="00A00944">
        <w:t xml:space="preserve"> programme means that children are ‘unburdened’ and ready to earn in lessons. We do this by:</w:t>
      </w:r>
    </w:p>
    <w:p w:rsidR="00C600D7" w:rsidRDefault="00C600D7" w:rsidP="00C600D7">
      <w:pPr>
        <w:pStyle w:val="ListParagraph"/>
        <w:numPr>
          <w:ilvl w:val="0"/>
          <w:numId w:val="2"/>
        </w:numPr>
      </w:pPr>
      <w:r>
        <w:t>Breakfast club continues to be an important start to the school day. For children it is a way of socialising with friends so that they are ready to work at 9 am and for parents it means that many can start looking at getting back into work.</w:t>
      </w:r>
    </w:p>
    <w:p w:rsidR="00C600D7" w:rsidRDefault="00C600D7" w:rsidP="00C600D7">
      <w:pPr>
        <w:pStyle w:val="ListParagraph"/>
        <w:numPr>
          <w:ilvl w:val="0"/>
          <w:numId w:val="2"/>
        </w:numPr>
      </w:pPr>
      <w:r>
        <w:t>Sacred Heart is proud of its uniform and using Pupil premium money to help with the cost of this, means that no child feels different to his/her peers. Thus, focus on learning is easier.</w:t>
      </w:r>
    </w:p>
    <w:p w:rsidR="00C600D7" w:rsidRDefault="00C600D7" w:rsidP="00C600D7">
      <w:pPr>
        <w:pStyle w:val="ListParagraph"/>
        <w:numPr>
          <w:ilvl w:val="0"/>
          <w:numId w:val="2"/>
        </w:numPr>
      </w:pPr>
      <w:r>
        <w:t xml:space="preserve">The school is very lucky to be able to use a large sum of the PP funds to pay for a part time social worker (from Faith in Families). </w:t>
      </w:r>
    </w:p>
    <w:p w:rsidR="00C600D7" w:rsidRDefault="00C600D7" w:rsidP="00C600D7">
      <w:pPr>
        <w:pStyle w:val="ListParagraph"/>
      </w:pPr>
      <w:r>
        <w:t xml:space="preserve">The data below is </w:t>
      </w:r>
      <w:r w:rsidR="0019038E">
        <w:t>incredible:</w:t>
      </w:r>
    </w:p>
    <w:p w:rsidR="0019038E" w:rsidRDefault="0019038E" w:rsidP="00C600D7">
      <w:pPr>
        <w:pStyle w:val="ListParagraph"/>
      </w:pPr>
      <w:r>
        <w:t xml:space="preserve">35 new referrals and 105 drop </w:t>
      </w:r>
      <w:proofErr w:type="gramStart"/>
      <w:r>
        <w:t>ins</w:t>
      </w:r>
      <w:proofErr w:type="gramEnd"/>
      <w:r>
        <w:t xml:space="preserve">. </w:t>
      </w:r>
    </w:p>
    <w:p w:rsidR="0019038E" w:rsidRDefault="0019038E" w:rsidP="0019038E">
      <w:r>
        <w:t>Children’s quotes show that they value the service.</w:t>
      </w:r>
    </w:p>
    <w:p w:rsidR="0019038E" w:rsidRPr="0019038E" w:rsidRDefault="0019038E" w:rsidP="0019038E">
      <w:pPr>
        <w:pStyle w:val="NormalWeb"/>
        <w:rPr>
          <w:rFonts w:asciiTheme="minorHAnsi" w:hAnsiTheme="minorHAnsi" w:cs="Arial"/>
          <w:sz w:val="22"/>
          <w:szCs w:val="22"/>
        </w:rPr>
      </w:pPr>
      <w:r w:rsidRPr="0019038E">
        <w:rPr>
          <w:rFonts w:asciiTheme="minorHAnsi" w:hAnsiTheme="minorHAnsi" w:cs="Arial"/>
          <w:sz w:val="22"/>
          <w:szCs w:val="22"/>
        </w:rPr>
        <w:t xml:space="preserve">“I was a bit sad, finding it hard to make friends, missing being in the Caribbean where I used to live… I’ve liked playing with the play dough and bringing my friends for the drop </w:t>
      </w:r>
      <w:proofErr w:type="gramStart"/>
      <w:r w:rsidRPr="0019038E">
        <w:rPr>
          <w:rFonts w:asciiTheme="minorHAnsi" w:hAnsiTheme="minorHAnsi" w:cs="Arial"/>
          <w:sz w:val="22"/>
          <w:szCs w:val="22"/>
        </w:rPr>
        <w:t>ins…</w:t>
      </w:r>
      <w:proofErr w:type="gramEnd"/>
      <w:r w:rsidRPr="0019038E">
        <w:rPr>
          <w:rFonts w:asciiTheme="minorHAnsi" w:hAnsiTheme="minorHAnsi" w:cs="Arial"/>
          <w:sz w:val="22"/>
          <w:szCs w:val="22"/>
        </w:rPr>
        <w:t xml:space="preserve">It’s helped me to make friends “ </w:t>
      </w:r>
    </w:p>
    <w:p w:rsidR="0019038E" w:rsidRPr="0019038E" w:rsidRDefault="0019038E" w:rsidP="0019038E">
      <w:pPr>
        <w:pStyle w:val="NormalWeb"/>
        <w:rPr>
          <w:rFonts w:asciiTheme="minorHAnsi" w:hAnsiTheme="minorHAnsi" w:cs="Arial"/>
          <w:sz w:val="22"/>
          <w:szCs w:val="22"/>
        </w:rPr>
      </w:pPr>
      <w:r w:rsidRPr="0019038E">
        <w:rPr>
          <w:rFonts w:asciiTheme="minorHAnsi" w:hAnsiTheme="minorHAnsi" w:cs="Arial"/>
          <w:sz w:val="22"/>
          <w:szCs w:val="22"/>
        </w:rPr>
        <w:t>Parents also show great appreciation for the service:</w:t>
      </w:r>
    </w:p>
    <w:p w:rsidR="0019038E" w:rsidRPr="0019038E" w:rsidRDefault="0019038E" w:rsidP="0019038E">
      <w:pPr>
        <w:pStyle w:val="NormalWeb"/>
        <w:rPr>
          <w:rFonts w:asciiTheme="minorHAnsi" w:hAnsiTheme="minorHAnsi"/>
          <w:sz w:val="22"/>
          <w:szCs w:val="22"/>
        </w:rPr>
      </w:pPr>
      <w:r w:rsidRPr="0019038E">
        <w:rPr>
          <w:rFonts w:asciiTheme="minorHAnsi" w:hAnsiTheme="minorHAnsi"/>
          <w:sz w:val="22"/>
          <w:szCs w:val="22"/>
        </w:rPr>
        <w:t xml:space="preserve">“I don’t know how I would have coped without your support this year…seeing you and the support from school has been a lifeline to me” </w:t>
      </w:r>
    </w:p>
    <w:p w:rsidR="0019038E" w:rsidRDefault="0019038E" w:rsidP="0019038E">
      <w:pPr>
        <w:pStyle w:val="NormalWeb"/>
        <w:rPr>
          <w:rFonts w:asciiTheme="minorHAnsi" w:hAnsiTheme="minorHAnsi" w:cs="Arial"/>
          <w:sz w:val="22"/>
          <w:szCs w:val="22"/>
        </w:rPr>
      </w:pPr>
      <w:r>
        <w:rPr>
          <w:rFonts w:asciiTheme="minorHAnsi" w:hAnsiTheme="minorHAnsi" w:cs="Arial"/>
          <w:sz w:val="22"/>
          <w:szCs w:val="22"/>
        </w:rPr>
        <w:lastRenderedPageBreak/>
        <w:t>Staff say:</w:t>
      </w:r>
    </w:p>
    <w:p w:rsidR="0019038E" w:rsidRDefault="0019038E" w:rsidP="0019038E">
      <w:pPr>
        <w:pStyle w:val="NormalWeb"/>
        <w:rPr>
          <w:rFonts w:asciiTheme="minorHAnsi" w:hAnsiTheme="minorHAnsi"/>
          <w:sz w:val="22"/>
          <w:szCs w:val="22"/>
        </w:rPr>
      </w:pPr>
      <w:r w:rsidRPr="0019038E">
        <w:rPr>
          <w:rFonts w:asciiTheme="minorHAnsi" w:hAnsiTheme="minorHAnsi"/>
          <w:sz w:val="22"/>
          <w:szCs w:val="22"/>
        </w:rPr>
        <w:t xml:space="preserve">“At Sacred Heart pastoral care and nurturing of our children is at the core of everything we do, having a school social worker of Louise's level of skill enables us to fulfil this role to a degree unusual in most schools. We greatly appreciate the support and advice she gives to both staff and families." </w:t>
      </w:r>
    </w:p>
    <w:p w:rsidR="0019038E" w:rsidRDefault="0019038E" w:rsidP="0019038E">
      <w:pPr>
        <w:pStyle w:val="NormalWeb"/>
        <w:numPr>
          <w:ilvl w:val="0"/>
          <w:numId w:val="3"/>
        </w:numPr>
        <w:rPr>
          <w:rFonts w:asciiTheme="minorHAnsi" w:hAnsiTheme="minorHAnsi"/>
          <w:sz w:val="22"/>
          <w:szCs w:val="22"/>
        </w:rPr>
      </w:pPr>
      <w:r>
        <w:rPr>
          <w:rFonts w:asciiTheme="minorHAnsi" w:hAnsiTheme="minorHAnsi"/>
          <w:sz w:val="22"/>
          <w:szCs w:val="22"/>
        </w:rPr>
        <w:t xml:space="preserve">We have managed to pay for some children to get to school and for others to get to secondary school visits. This means that families with difficult temporary circumstances can be assured that their child is at school on time and learning. </w:t>
      </w:r>
    </w:p>
    <w:p w:rsidR="0019038E" w:rsidRDefault="0019038E" w:rsidP="0019038E">
      <w:pPr>
        <w:pStyle w:val="NormalWeb"/>
        <w:numPr>
          <w:ilvl w:val="0"/>
          <w:numId w:val="3"/>
        </w:numPr>
        <w:rPr>
          <w:rFonts w:asciiTheme="minorHAnsi" w:hAnsiTheme="minorHAnsi"/>
          <w:sz w:val="22"/>
          <w:szCs w:val="22"/>
        </w:rPr>
      </w:pPr>
      <w:r>
        <w:rPr>
          <w:rFonts w:asciiTheme="minorHAnsi" w:hAnsiTheme="minorHAnsi"/>
          <w:sz w:val="22"/>
          <w:szCs w:val="22"/>
        </w:rPr>
        <w:t>Attendance is now at National Average mainly due to the introduction of Attendance awards and high profile star awards for classes. The class with the highest attendance for each half term are taken on a fun trip as a reward.</w:t>
      </w:r>
    </w:p>
    <w:p w:rsidR="0019038E" w:rsidRDefault="0019038E" w:rsidP="0019038E">
      <w:pPr>
        <w:pStyle w:val="NormalWeb"/>
        <w:numPr>
          <w:ilvl w:val="0"/>
          <w:numId w:val="3"/>
        </w:numPr>
        <w:rPr>
          <w:rFonts w:asciiTheme="minorHAnsi" w:hAnsiTheme="minorHAnsi"/>
          <w:sz w:val="22"/>
          <w:szCs w:val="22"/>
        </w:rPr>
      </w:pPr>
      <w:r>
        <w:rPr>
          <w:rFonts w:asciiTheme="minorHAnsi" w:hAnsiTheme="minorHAnsi"/>
          <w:sz w:val="22"/>
          <w:szCs w:val="22"/>
        </w:rPr>
        <w:t xml:space="preserve">Our Chaplain continues to support children in the Catholic Life. Children often </w:t>
      </w:r>
      <w:r w:rsidR="00A00944">
        <w:rPr>
          <w:rFonts w:asciiTheme="minorHAnsi" w:hAnsiTheme="minorHAnsi"/>
          <w:sz w:val="22"/>
          <w:szCs w:val="22"/>
        </w:rPr>
        <w:t xml:space="preserve">choose to talk, pray and mentor other children in the Chapel at </w:t>
      </w:r>
      <w:r w:rsidR="00D10504">
        <w:rPr>
          <w:rFonts w:asciiTheme="minorHAnsi" w:hAnsiTheme="minorHAnsi"/>
          <w:sz w:val="22"/>
          <w:szCs w:val="22"/>
        </w:rPr>
        <w:t>break times</w:t>
      </w:r>
      <w:r w:rsidR="00A00944">
        <w:rPr>
          <w:rFonts w:asciiTheme="minorHAnsi" w:hAnsiTheme="minorHAnsi"/>
          <w:sz w:val="22"/>
          <w:szCs w:val="22"/>
        </w:rPr>
        <w:t xml:space="preserve">. </w:t>
      </w:r>
    </w:p>
    <w:p w:rsidR="0019038E" w:rsidRDefault="0019038E" w:rsidP="0019038E">
      <w:pPr>
        <w:pStyle w:val="NormalWeb"/>
        <w:rPr>
          <w:rFonts w:asciiTheme="minorHAnsi" w:hAnsiTheme="minorHAnsi"/>
          <w:sz w:val="22"/>
          <w:szCs w:val="22"/>
        </w:rPr>
      </w:pPr>
      <w:r>
        <w:rPr>
          <w:rFonts w:asciiTheme="minorHAnsi" w:hAnsiTheme="minorHAnsi"/>
          <w:sz w:val="22"/>
          <w:szCs w:val="22"/>
        </w:rPr>
        <w:t>Attainment:</w:t>
      </w:r>
    </w:p>
    <w:p w:rsidR="0019038E" w:rsidRDefault="00A00944" w:rsidP="0019038E">
      <w:pPr>
        <w:pStyle w:val="NormalWeb"/>
        <w:numPr>
          <w:ilvl w:val="0"/>
          <w:numId w:val="4"/>
        </w:numPr>
        <w:rPr>
          <w:rFonts w:asciiTheme="minorHAnsi" w:hAnsiTheme="minorHAnsi"/>
          <w:sz w:val="22"/>
          <w:szCs w:val="22"/>
        </w:rPr>
      </w:pPr>
      <w:r>
        <w:rPr>
          <w:rFonts w:asciiTheme="minorHAnsi" w:hAnsiTheme="minorHAnsi"/>
          <w:sz w:val="22"/>
          <w:szCs w:val="22"/>
        </w:rPr>
        <w:t xml:space="preserve">One to one tuition </w:t>
      </w:r>
    </w:p>
    <w:p w:rsidR="00420F28" w:rsidRDefault="00420F28" w:rsidP="00420F28">
      <w:pPr>
        <w:pStyle w:val="NormalWeb"/>
        <w:ind w:left="720"/>
        <w:rPr>
          <w:rFonts w:asciiTheme="minorHAnsi" w:hAnsiTheme="minorHAnsi"/>
          <w:sz w:val="22"/>
          <w:szCs w:val="22"/>
        </w:rPr>
      </w:pPr>
      <w:r>
        <w:rPr>
          <w:rFonts w:asciiTheme="minorHAnsi" w:hAnsiTheme="minorHAnsi"/>
          <w:sz w:val="22"/>
          <w:szCs w:val="22"/>
        </w:rPr>
        <w:t xml:space="preserve">8 year 6 children worked with 4 teachers from January to May. These were target children at risk of not achieving age expected. </w:t>
      </w:r>
    </w:p>
    <w:p w:rsidR="00420F28" w:rsidRDefault="00420F28" w:rsidP="00420F28">
      <w:pPr>
        <w:pStyle w:val="NormalWeb"/>
        <w:ind w:left="720"/>
        <w:rPr>
          <w:rFonts w:asciiTheme="minorHAnsi" w:hAnsiTheme="minorHAnsi"/>
          <w:sz w:val="22"/>
          <w:szCs w:val="22"/>
        </w:rPr>
      </w:pPr>
      <w:r>
        <w:rPr>
          <w:rFonts w:asciiTheme="minorHAnsi" w:hAnsiTheme="minorHAnsi"/>
          <w:sz w:val="22"/>
          <w:szCs w:val="22"/>
        </w:rPr>
        <w:t>Maths: average scaled score was 94</w:t>
      </w:r>
    </w:p>
    <w:p w:rsidR="00420F28" w:rsidRDefault="00420F28" w:rsidP="00420F28">
      <w:pPr>
        <w:pStyle w:val="NormalWeb"/>
        <w:ind w:left="720"/>
        <w:rPr>
          <w:rFonts w:asciiTheme="minorHAnsi" w:hAnsiTheme="minorHAnsi"/>
          <w:sz w:val="22"/>
          <w:szCs w:val="22"/>
        </w:rPr>
      </w:pPr>
      <w:r>
        <w:rPr>
          <w:rFonts w:asciiTheme="minorHAnsi" w:hAnsiTheme="minorHAnsi"/>
          <w:sz w:val="22"/>
          <w:szCs w:val="22"/>
        </w:rPr>
        <w:t>Writing: 100% achieved expected level</w:t>
      </w:r>
    </w:p>
    <w:p w:rsidR="00420F28" w:rsidRDefault="00420F28" w:rsidP="00420F28">
      <w:pPr>
        <w:pStyle w:val="NormalWeb"/>
        <w:ind w:left="720"/>
        <w:rPr>
          <w:rFonts w:asciiTheme="minorHAnsi" w:hAnsiTheme="minorHAnsi"/>
          <w:sz w:val="22"/>
          <w:szCs w:val="22"/>
        </w:rPr>
      </w:pPr>
      <w:r>
        <w:rPr>
          <w:rFonts w:asciiTheme="minorHAnsi" w:hAnsiTheme="minorHAnsi"/>
          <w:sz w:val="22"/>
          <w:szCs w:val="22"/>
        </w:rPr>
        <w:t>Reading: average scaled score was 101</w:t>
      </w:r>
    </w:p>
    <w:p w:rsidR="00420F28" w:rsidRDefault="00420F28" w:rsidP="00420F28">
      <w:pPr>
        <w:pStyle w:val="NormalWeb"/>
        <w:ind w:left="720"/>
        <w:rPr>
          <w:rFonts w:asciiTheme="minorHAnsi" w:hAnsiTheme="minorHAnsi"/>
          <w:sz w:val="22"/>
          <w:szCs w:val="22"/>
        </w:rPr>
      </w:pPr>
      <w:r>
        <w:rPr>
          <w:rFonts w:asciiTheme="minorHAnsi" w:hAnsiTheme="minorHAnsi"/>
          <w:sz w:val="22"/>
          <w:szCs w:val="22"/>
        </w:rPr>
        <w:t>Book club: 5 children, average scaled score of 103</w:t>
      </w:r>
    </w:p>
    <w:p w:rsidR="00420F28" w:rsidRDefault="00420F28" w:rsidP="00420F28">
      <w:pPr>
        <w:pStyle w:val="NormalWeb"/>
        <w:ind w:left="720"/>
        <w:rPr>
          <w:rFonts w:asciiTheme="minorHAnsi" w:hAnsiTheme="minorHAnsi"/>
          <w:sz w:val="22"/>
          <w:szCs w:val="22"/>
        </w:rPr>
      </w:pPr>
      <w:r>
        <w:rPr>
          <w:rFonts w:asciiTheme="minorHAnsi" w:hAnsiTheme="minorHAnsi"/>
          <w:sz w:val="22"/>
          <w:szCs w:val="22"/>
        </w:rPr>
        <w:t xml:space="preserve">Real success!!! </w:t>
      </w:r>
    </w:p>
    <w:p w:rsidR="00420F28" w:rsidRDefault="00420F28" w:rsidP="00420F28">
      <w:pPr>
        <w:pStyle w:val="NormalWeb"/>
        <w:ind w:left="720"/>
        <w:rPr>
          <w:rFonts w:asciiTheme="minorHAnsi" w:hAnsiTheme="minorHAnsi"/>
          <w:sz w:val="22"/>
          <w:szCs w:val="22"/>
        </w:rPr>
      </w:pPr>
      <w:r>
        <w:rPr>
          <w:rFonts w:asciiTheme="minorHAnsi" w:hAnsiTheme="minorHAnsi"/>
          <w:sz w:val="22"/>
          <w:szCs w:val="22"/>
        </w:rPr>
        <w:t>8 year 2 children worked with 4 teachers as above. Again these were targeted children.</w:t>
      </w:r>
    </w:p>
    <w:p w:rsidR="00420F28" w:rsidRDefault="00420F28" w:rsidP="00420F28">
      <w:pPr>
        <w:pStyle w:val="NormalWeb"/>
        <w:ind w:left="720"/>
        <w:rPr>
          <w:rFonts w:asciiTheme="minorHAnsi" w:hAnsiTheme="minorHAnsi"/>
          <w:sz w:val="22"/>
          <w:szCs w:val="22"/>
        </w:rPr>
      </w:pPr>
      <w:r>
        <w:rPr>
          <w:rFonts w:asciiTheme="minorHAnsi" w:hAnsiTheme="minorHAnsi"/>
          <w:sz w:val="22"/>
          <w:szCs w:val="22"/>
        </w:rPr>
        <w:t xml:space="preserve">Maths: </w:t>
      </w:r>
      <w:r w:rsidR="00D10504">
        <w:rPr>
          <w:rFonts w:asciiTheme="minorHAnsi" w:hAnsiTheme="minorHAnsi"/>
          <w:sz w:val="22"/>
          <w:szCs w:val="22"/>
        </w:rPr>
        <w:t>50% achieved expected levels</w:t>
      </w:r>
    </w:p>
    <w:p w:rsidR="00D10504" w:rsidRDefault="00D10504" w:rsidP="00420F28">
      <w:pPr>
        <w:pStyle w:val="NormalWeb"/>
        <w:ind w:left="720"/>
        <w:rPr>
          <w:rFonts w:asciiTheme="minorHAnsi" w:hAnsiTheme="minorHAnsi"/>
          <w:sz w:val="22"/>
          <w:szCs w:val="22"/>
        </w:rPr>
      </w:pPr>
      <w:r>
        <w:rPr>
          <w:rFonts w:asciiTheme="minorHAnsi" w:hAnsiTheme="minorHAnsi"/>
          <w:sz w:val="22"/>
          <w:szCs w:val="22"/>
        </w:rPr>
        <w:t>Writing: 100% achieved expected levels</w:t>
      </w:r>
    </w:p>
    <w:p w:rsidR="00D10504" w:rsidRDefault="00D10504" w:rsidP="00420F28">
      <w:pPr>
        <w:pStyle w:val="NormalWeb"/>
        <w:ind w:left="720"/>
        <w:rPr>
          <w:rFonts w:asciiTheme="minorHAnsi" w:hAnsiTheme="minorHAnsi"/>
          <w:sz w:val="22"/>
          <w:szCs w:val="22"/>
        </w:rPr>
      </w:pPr>
      <w:r>
        <w:rPr>
          <w:rFonts w:asciiTheme="minorHAnsi" w:hAnsiTheme="minorHAnsi"/>
          <w:sz w:val="22"/>
          <w:szCs w:val="22"/>
        </w:rPr>
        <w:t>Reading: 100% achieved expected levels</w:t>
      </w:r>
    </w:p>
    <w:p w:rsidR="00D10504" w:rsidRDefault="00D10504" w:rsidP="00420F28">
      <w:pPr>
        <w:pStyle w:val="NormalWeb"/>
        <w:ind w:left="720"/>
        <w:rPr>
          <w:rFonts w:asciiTheme="minorHAnsi" w:hAnsiTheme="minorHAnsi"/>
          <w:sz w:val="22"/>
          <w:szCs w:val="22"/>
        </w:rPr>
      </w:pPr>
      <w:r>
        <w:rPr>
          <w:rFonts w:asciiTheme="minorHAnsi" w:hAnsiTheme="minorHAnsi"/>
          <w:sz w:val="22"/>
          <w:szCs w:val="22"/>
        </w:rPr>
        <w:t xml:space="preserve">Writing: the children did not reach expected level but the gap in their learning was significantly filled. </w:t>
      </w:r>
    </w:p>
    <w:p w:rsidR="0040359D" w:rsidRDefault="0040359D" w:rsidP="0040359D">
      <w:pPr>
        <w:pStyle w:val="NormalWeb"/>
        <w:rPr>
          <w:rFonts w:asciiTheme="minorHAnsi" w:hAnsiTheme="minorHAnsi"/>
          <w:sz w:val="22"/>
          <w:szCs w:val="22"/>
        </w:rPr>
      </w:pPr>
    </w:p>
    <w:p w:rsidR="00420F28" w:rsidRDefault="00420F28" w:rsidP="00420F28">
      <w:pPr>
        <w:pStyle w:val="NormalWeb"/>
        <w:ind w:left="720"/>
        <w:rPr>
          <w:rFonts w:asciiTheme="minorHAnsi" w:hAnsiTheme="minorHAnsi"/>
          <w:sz w:val="22"/>
          <w:szCs w:val="22"/>
        </w:rPr>
      </w:pPr>
    </w:p>
    <w:p w:rsidR="0019038E" w:rsidRPr="0019038E" w:rsidRDefault="0019038E" w:rsidP="0019038E">
      <w:pPr>
        <w:pStyle w:val="NormalWeb"/>
        <w:rPr>
          <w:rFonts w:asciiTheme="minorHAnsi" w:hAnsiTheme="minorHAnsi"/>
          <w:sz w:val="22"/>
          <w:szCs w:val="22"/>
        </w:rPr>
      </w:pPr>
    </w:p>
    <w:p w:rsidR="0019038E" w:rsidRPr="0019038E" w:rsidRDefault="0019038E" w:rsidP="0019038E">
      <w:pPr>
        <w:pStyle w:val="NormalWeb"/>
        <w:rPr>
          <w:rFonts w:asciiTheme="minorHAnsi" w:hAnsiTheme="minorHAnsi" w:cs="Arial"/>
          <w:sz w:val="22"/>
          <w:szCs w:val="22"/>
        </w:rPr>
      </w:pPr>
    </w:p>
    <w:p w:rsidR="0019038E" w:rsidRDefault="0019038E" w:rsidP="00C600D7">
      <w:pPr>
        <w:pStyle w:val="ListParagraph"/>
      </w:pPr>
    </w:p>
    <w:p w:rsidR="00C600D7" w:rsidRDefault="00C600D7" w:rsidP="00C600D7"/>
    <w:p w:rsidR="00C600D7" w:rsidRDefault="00C600D7"/>
    <w:sectPr w:rsidR="00C60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B0175"/>
    <w:multiLevelType w:val="hybridMultilevel"/>
    <w:tmpl w:val="4390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96A26"/>
    <w:multiLevelType w:val="hybridMultilevel"/>
    <w:tmpl w:val="2856C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E2FD5"/>
    <w:multiLevelType w:val="hybridMultilevel"/>
    <w:tmpl w:val="90EC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BD21E9"/>
    <w:multiLevelType w:val="hybridMultilevel"/>
    <w:tmpl w:val="50C8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D7"/>
    <w:rsid w:val="0019038E"/>
    <w:rsid w:val="0029580C"/>
    <w:rsid w:val="0040359D"/>
    <w:rsid w:val="00420F28"/>
    <w:rsid w:val="00971DD9"/>
    <w:rsid w:val="00A00944"/>
    <w:rsid w:val="00C600D7"/>
    <w:rsid w:val="00D10504"/>
    <w:rsid w:val="00F51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96E41-E614-4281-9D9E-D2A61D8C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0D7"/>
    <w:pPr>
      <w:ind w:left="720"/>
      <w:contextualSpacing/>
    </w:pPr>
  </w:style>
  <w:style w:type="paragraph" w:styleId="NormalWeb">
    <w:name w:val="Normal (Web)"/>
    <w:basedOn w:val="Normal"/>
    <w:uiPriority w:val="99"/>
    <w:semiHidden/>
    <w:unhideWhenUsed/>
    <w:rsid w:val="001903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27054">
      <w:bodyDiv w:val="1"/>
      <w:marLeft w:val="0"/>
      <w:marRight w:val="0"/>
      <w:marTop w:val="0"/>
      <w:marBottom w:val="0"/>
      <w:divBdr>
        <w:top w:val="none" w:sz="0" w:space="0" w:color="auto"/>
        <w:left w:val="none" w:sz="0" w:space="0" w:color="auto"/>
        <w:bottom w:val="none" w:sz="0" w:space="0" w:color="auto"/>
        <w:right w:val="none" w:sz="0" w:space="0" w:color="auto"/>
      </w:divBdr>
    </w:div>
    <w:div w:id="497423285">
      <w:bodyDiv w:val="1"/>
      <w:marLeft w:val="0"/>
      <w:marRight w:val="0"/>
      <w:marTop w:val="0"/>
      <w:marBottom w:val="0"/>
      <w:divBdr>
        <w:top w:val="none" w:sz="0" w:space="0" w:color="auto"/>
        <w:left w:val="none" w:sz="0" w:space="0" w:color="auto"/>
        <w:bottom w:val="none" w:sz="0" w:space="0" w:color="auto"/>
        <w:right w:val="none" w:sz="0" w:space="0" w:color="auto"/>
      </w:divBdr>
    </w:div>
    <w:div w:id="1137991011">
      <w:bodyDiv w:val="1"/>
      <w:marLeft w:val="0"/>
      <w:marRight w:val="0"/>
      <w:marTop w:val="0"/>
      <w:marBottom w:val="0"/>
      <w:divBdr>
        <w:top w:val="none" w:sz="0" w:space="0" w:color="auto"/>
        <w:left w:val="none" w:sz="0" w:space="0" w:color="auto"/>
        <w:bottom w:val="none" w:sz="0" w:space="0" w:color="auto"/>
        <w:right w:val="none" w:sz="0" w:space="0" w:color="auto"/>
      </w:divBdr>
    </w:div>
    <w:div w:id="1678579611">
      <w:bodyDiv w:val="1"/>
      <w:marLeft w:val="0"/>
      <w:marRight w:val="0"/>
      <w:marTop w:val="0"/>
      <w:marBottom w:val="0"/>
      <w:divBdr>
        <w:top w:val="none" w:sz="0" w:space="0" w:color="auto"/>
        <w:left w:val="none" w:sz="0" w:space="0" w:color="auto"/>
        <w:bottom w:val="none" w:sz="0" w:space="0" w:color="auto"/>
        <w:right w:val="none" w:sz="0" w:space="0" w:color="auto"/>
      </w:divBdr>
    </w:div>
    <w:div w:id="20967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Hayles</dc:creator>
  <cp:keywords/>
  <dc:description/>
  <cp:lastModifiedBy>Katherine Hayles</cp:lastModifiedBy>
  <cp:revision>1</cp:revision>
  <dcterms:created xsi:type="dcterms:W3CDTF">2016-10-12T12:30:00Z</dcterms:created>
  <dcterms:modified xsi:type="dcterms:W3CDTF">2016-10-12T14:40:00Z</dcterms:modified>
</cp:coreProperties>
</file>