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707"/>
        <w:gridCol w:w="5161"/>
      </w:tblGrid>
      <w:tr w:rsidR="003F791A" w:rsidRPr="003F791A" w14:paraId="35AA9D97" w14:textId="3402313C" w:rsidTr="003F791A">
        <w:trPr>
          <w:trHeight w:val="360"/>
        </w:trPr>
        <w:tc>
          <w:tcPr>
            <w:tcW w:w="4532" w:type="dxa"/>
          </w:tcPr>
          <w:p w14:paraId="1DED1108" w14:textId="0BF8B060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1</w:t>
            </w:r>
          </w:p>
        </w:tc>
        <w:tc>
          <w:tcPr>
            <w:tcW w:w="4707" w:type="dxa"/>
          </w:tcPr>
          <w:p w14:paraId="2AB31BC7" w14:textId="467FD00E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2</w:t>
            </w:r>
          </w:p>
        </w:tc>
        <w:tc>
          <w:tcPr>
            <w:tcW w:w="5161" w:type="dxa"/>
          </w:tcPr>
          <w:p w14:paraId="343D59CA" w14:textId="36E65A27" w:rsidR="003F791A" w:rsidRPr="00726206" w:rsidRDefault="003F791A" w:rsidP="00417B89">
            <w:pPr>
              <w:jc w:val="center"/>
              <w:rPr>
                <w:rFonts w:ascii="Comic Sans MS" w:hAnsi="Comic Sans MS" w:cs="Segoe UI"/>
                <w:b/>
              </w:rPr>
            </w:pPr>
            <w:r w:rsidRPr="00726206">
              <w:rPr>
                <w:rFonts w:ascii="Comic Sans MS" w:hAnsi="Comic Sans MS" w:cs="Segoe UI"/>
                <w:b/>
              </w:rPr>
              <w:t>Lesson 3</w:t>
            </w:r>
          </w:p>
        </w:tc>
      </w:tr>
      <w:tr w:rsidR="003F791A" w:rsidRPr="003F791A" w14:paraId="27B3693E" w14:textId="27F2BB45" w:rsidTr="003F791A">
        <w:trPr>
          <w:trHeight w:val="392"/>
        </w:trPr>
        <w:tc>
          <w:tcPr>
            <w:tcW w:w="4532" w:type="dxa"/>
          </w:tcPr>
          <w:p w14:paraId="28D3268A" w14:textId="10AEA72A" w:rsidR="003F791A" w:rsidRPr="00726206" w:rsidRDefault="00ED5E65" w:rsidP="007E5924">
            <w:pPr>
              <w:rPr>
                <w:rFonts w:ascii="Comic Sans MS" w:hAnsi="Comic Sans MS" w:cs="Segoe UI"/>
                <w:bCs/>
                <w:szCs w:val="20"/>
              </w:rPr>
            </w:pPr>
            <w:r w:rsidRPr="00ED5E65">
              <w:rPr>
                <w:rFonts w:ascii="Comic Sans MS" w:hAnsi="Comic Sans MS" w:cs="Segoe UI"/>
                <w:bCs/>
                <w:szCs w:val="20"/>
              </w:rPr>
              <w:t xml:space="preserve">I </w:t>
            </w:r>
            <w:r>
              <w:rPr>
                <w:rFonts w:ascii="Comic Sans MS" w:hAnsi="Comic Sans MS" w:cs="Segoe UI"/>
                <w:bCs/>
                <w:szCs w:val="20"/>
              </w:rPr>
              <w:t xml:space="preserve">can </w:t>
            </w:r>
            <w:r w:rsidRPr="00ED5E65">
              <w:rPr>
                <w:rFonts w:ascii="Comic Sans MS" w:hAnsi="Comic Sans MS" w:cs="Segoe UI"/>
                <w:bCs/>
                <w:szCs w:val="20"/>
              </w:rPr>
              <w:t>understand the importance of healthy eating</w:t>
            </w:r>
            <w:r w:rsidR="00E6765E">
              <w:rPr>
                <w:rFonts w:ascii="Comic Sans MS" w:hAnsi="Comic Sans MS" w:cs="Segoe UI"/>
                <w:bCs/>
                <w:szCs w:val="20"/>
              </w:rPr>
              <w:t>.</w:t>
            </w:r>
          </w:p>
        </w:tc>
        <w:tc>
          <w:tcPr>
            <w:tcW w:w="4707" w:type="dxa"/>
          </w:tcPr>
          <w:p w14:paraId="62B0B7C3" w14:textId="2DFAFC52" w:rsidR="003F791A" w:rsidRPr="00726206" w:rsidRDefault="00ED5E65" w:rsidP="007E5924">
            <w:pPr>
              <w:rPr>
                <w:rFonts w:ascii="Comic Sans MS" w:hAnsi="Comic Sans MS" w:cs="Segoe UI"/>
                <w:b/>
              </w:rPr>
            </w:pPr>
            <w:r>
              <w:rPr>
                <w:rFonts w:ascii="Comic Sans MS" w:hAnsi="Comic Sans MS" w:cs="Segoe UI"/>
                <w:szCs w:val="20"/>
              </w:rPr>
              <w:t xml:space="preserve">I can </w:t>
            </w:r>
            <w:r w:rsidRPr="00ED5E65">
              <w:rPr>
                <w:rFonts w:ascii="Comic Sans MS" w:hAnsi="Comic Sans MS" w:cs="Segoe UI"/>
                <w:szCs w:val="20"/>
              </w:rPr>
              <w:t>test the effects of exercise on the human body</w:t>
            </w:r>
            <w:r w:rsidR="00E6765E">
              <w:rPr>
                <w:rFonts w:ascii="Comic Sans MS" w:hAnsi="Comic Sans MS" w:cs="Segoe UI"/>
                <w:szCs w:val="20"/>
              </w:rPr>
              <w:t>.</w:t>
            </w:r>
          </w:p>
        </w:tc>
        <w:tc>
          <w:tcPr>
            <w:tcW w:w="5161" w:type="dxa"/>
          </w:tcPr>
          <w:p w14:paraId="5CD3E732" w14:textId="77777777" w:rsidR="003F791A" w:rsidRDefault="003F791A" w:rsidP="007E5924">
            <w:pPr>
              <w:rPr>
                <w:rFonts w:ascii="Comic Sans MS" w:hAnsi="Comic Sans MS" w:cs="Segoe UI"/>
                <w:bCs/>
                <w:szCs w:val="20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I can </w:t>
            </w:r>
            <w:r w:rsidR="004D469A" w:rsidRPr="004D469A">
              <w:rPr>
                <w:rFonts w:ascii="Comic Sans MS" w:hAnsi="Comic Sans MS" w:cs="Segoe UI"/>
                <w:bCs/>
                <w:szCs w:val="20"/>
              </w:rPr>
              <w:t>find out how animals change as they grow into adults</w:t>
            </w:r>
            <w:r w:rsidR="00E6765E">
              <w:rPr>
                <w:rFonts w:ascii="Comic Sans MS" w:hAnsi="Comic Sans MS" w:cs="Segoe UI"/>
                <w:bCs/>
                <w:szCs w:val="20"/>
              </w:rPr>
              <w:t>.</w:t>
            </w:r>
          </w:p>
          <w:p w14:paraId="393279F7" w14:textId="3917B051" w:rsidR="00E6765E" w:rsidRPr="00726206" w:rsidRDefault="00E6765E" w:rsidP="007E5924">
            <w:pPr>
              <w:rPr>
                <w:rFonts w:ascii="Comic Sans MS" w:hAnsi="Comic Sans MS" w:cs="Segoe UI"/>
                <w:bCs/>
              </w:rPr>
            </w:pPr>
          </w:p>
        </w:tc>
      </w:tr>
      <w:tr w:rsidR="003F791A" w:rsidRPr="003F791A" w14:paraId="346E4FA5" w14:textId="640DBF44" w:rsidTr="003F791A">
        <w:trPr>
          <w:trHeight w:val="197"/>
        </w:trPr>
        <w:tc>
          <w:tcPr>
            <w:tcW w:w="4532" w:type="dxa"/>
          </w:tcPr>
          <w:p w14:paraId="39F39B0D" w14:textId="0CC3E545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5227094A" w14:textId="76EC4C9A" w:rsidR="00ED5E65" w:rsidRPr="00ED5E65" w:rsidRDefault="003F791A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Children should know </w:t>
            </w:r>
            <w:r w:rsidR="00ED5E65">
              <w:rPr>
                <w:rFonts w:ascii="Comic Sans MS" w:hAnsi="Comic Sans MS" w:cs="Segoe UI"/>
                <w:bCs/>
                <w:szCs w:val="20"/>
              </w:rPr>
              <w:t>that f</w:t>
            </w:r>
            <w:proofErr w:type="spellStart"/>
            <w:r w:rsidR="00ED5E65"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>ood</w:t>
            </w:r>
            <w:proofErr w:type="spellEnd"/>
            <w:r w:rsidR="00ED5E65"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keeps us healthy and help us grow.</w:t>
            </w:r>
          </w:p>
          <w:p w14:paraId="3E9C471B" w14:textId="77777777" w:rsidR="00ED5E65" w:rsidRPr="00ED5E65" w:rsidRDefault="00ED5E65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>Food gives us energy to be able to do things during the day.</w:t>
            </w:r>
          </w:p>
          <w:p w14:paraId="0C60ADE1" w14:textId="6243A116" w:rsidR="00ED5E65" w:rsidRDefault="00ED5E65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Without proper nutrition, your body can’t survive. </w:t>
            </w:r>
          </w:p>
          <w:p w14:paraId="5787AD9F" w14:textId="72C20E2D" w:rsidR="00ED5E65" w:rsidRPr="00ED5E65" w:rsidRDefault="00ED5E65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>When you eat a balanced diet, your body obtains the fuel and nutrients it needs to function properly.</w:t>
            </w:r>
          </w:p>
          <w:p w14:paraId="35D12B13" w14:textId="2AF69E63" w:rsidR="00726206" w:rsidRPr="00726206" w:rsidRDefault="00726206" w:rsidP="003F791A">
            <w:pPr>
              <w:rPr>
                <w:rFonts w:ascii="Comic Sans MS" w:hAnsi="Comic Sans MS" w:cs="Segoe UI"/>
                <w:bCs/>
              </w:rPr>
            </w:pPr>
          </w:p>
        </w:tc>
        <w:tc>
          <w:tcPr>
            <w:tcW w:w="4707" w:type="dxa"/>
            <w:shd w:val="clear" w:color="auto" w:fill="auto"/>
          </w:tcPr>
          <w:p w14:paraId="68DD9CC5" w14:textId="62BFAEBC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1476FEC9" w14:textId="7903E521" w:rsidR="00ED5E65" w:rsidRPr="00ED5E65" w:rsidRDefault="003F791A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  <w:lang w:val="en-GB"/>
              </w:rPr>
              <w:t>Children can</w:t>
            </w:r>
            <w:r w:rsidR="00ED5E65"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ask questions about exercise. </w:t>
            </w:r>
          </w:p>
          <w:p w14:paraId="34191739" w14:textId="363582D2" w:rsidR="00ED5E65" w:rsidRPr="00ED5E65" w:rsidRDefault="00ED5E65" w:rsidP="00ED5E65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That they </w:t>
            </w:r>
            <w:r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can say what 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>they</w:t>
            </w:r>
            <w:r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think (predict) will happen to my heart rate during exercise.</w:t>
            </w:r>
          </w:p>
          <w:p w14:paraId="74AB43DF" w14:textId="4AD20F88" w:rsidR="004D469A" w:rsidRPr="004D469A" w:rsidRDefault="004D469A" w:rsidP="00ED5E65">
            <w:pPr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</w:pPr>
            <w:r w:rsidRPr="004D469A">
              <w:rPr>
                <w:rFonts w:ascii="Comic Sans MS" w:hAnsi="Comic Sans MS" w:cs="Segoe UI"/>
                <w:b/>
                <w:bCs/>
                <w:szCs w:val="20"/>
                <w:u w:val="single"/>
                <w:lang w:val="en-GB"/>
              </w:rPr>
              <w:t>Scientific Skills</w:t>
            </w:r>
          </w:p>
          <w:p w14:paraId="4AEE4761" w14:textId="0A04C94D" w:rsidR="003F791A" w:rsidRPr="00726206" w:rsidRDefault="004D469A" w:rsidP="00ED5E65">
            <w:pPr>
              <w:rPr>
                <w:rFonts w:ascii="Comic Sans MS" w:hAnsi="Comic Sans MS" w:cs="Segoe UI"/>
                <w:bCs/>
                <w:szCs w:val="20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They are able to </w:t>
            </w:r>
            <w:r w:rsidR="00ED5E65"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perform a test about exercise and talk about what </w:t>
            </w:r>
            <w:r>
              <w:rPr>
                <w:rFonts w:ascii="Comic Sans MS" w:hAnsi="Comic Sans MS" w:cs="Segoe UI"/>
                <w:bCs/>
                <w:szCs w:val="20"/>
                <w:lang w:val="en-GB"/>
              </w:rPr>
              <w:t>they</w:t>
            </w:r>
            <w:r w:rsidR="00ED5E65" w:rsidRPr="00ED5E65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find out.</w:t>
            </w:r>
          </w:p>
        </w:tc>
        <w:tc>
          <w:tcPr>
            <w:tcW w:w="5161" w:type="dxa"/>
          </w:tcPr>
          <w:p w14:paraId="3412CD8C" w14:textId="5B2A4C61" w:rsidR="003F791A" w:rsidRPr="00726206" w:rsidRDefault="003F791A" w:rsidP="007E5924">
            <w:pPr>
              <w:rPr>
                <w:rFonts w:ascii="Comic Sans MS" w:hAnsi="Comic Sans MS" w:cs="Segoe UI"/>
                <w:b/>
                <w:szCs w:val="20"/>
                <w:u w:val="single"/>
              </w:rPr>
            </w:pPr>
            <w:r w:rsidRPr="00726206">
              <w:rPr>
                <w:rFonts w:ascii="Comic Sans MS" w:hAnsi="Comic Sans MS" w:cs="Segoe UI"/>
                <w:b/>
                <w:szCs w:val="20"/>
                <w:u w:val="single"/>
              </w:rPr>
              <w:t>Knowledge Goals</w:t>
            </w:r>
          </w:p>
          <w:p w14:paraId="1879FFBE" w14:textId="259A42AF" w:rsidR="004D469A" w:rsidRPr="004D469A" w:rsidRDefault="003F791A" w:rsidP="004D469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 w:rsidRPr="00726206">
              <w:rPr>
                <w:rFonts w:ascii="Comic Sans MS" w:hAnsi="Comic Sans MS" w:cs="Segoe UI"/>
                <w:bCs/>
                <w:szCs w:val="20"/>
              </w:rPr>
              <w:t xml:space="preserve">Children to </w:t>
            </w:r>
            <w:r w:rsidR="004D469A" w:rsidRPr="004D469A">
              <w:rPr>
                <w:rFonts w:ascii="Comic Sans MS" w:hAnsi="Comic Sans MS" w:cs="Segoe UI"/>
                <w:bCs/>
                <w:szCs w:val="20"/>
                <w:lang w:val="en-GB"/>
              </w:rPr>
              <w:t>compare the life cycles of different animals.</w:t>
            </w:r>
          </w:p>
          <w:p w14:paraId="1B54CB3B" w14:textId="310407F6" w:rsidR="004D469A" w:rsidRPr="004D469A" w:rsidRDefault="004D469A" w:rsidP="004D469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>To use</w:t>
            </w:r>
            <w:r w:rsidRPr="004D469A"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 non-fiction texts to find out information.</w:t>
            </w:r>
          </w:p>
          <w:p w14:paraId="1F055A8C" w14:textId="20039180" w:rsidR="004D469A" w:rsidRPr="004D469A" w:rsidRDefault="004D469A" w:rsidP="004D469A">
            <w:pPr>
              <w:rPr>
                <w:rFonts w:ascii="Comic Sans MS" w:hAnsi="Comic Sans MS" w:cs="Segoe UI"/>
                <w:bCs/>
                <w:szCs w:val="20"/>
                <w:lang w:val="en-GB"/>
              </w:rPr>
            </w:pPr>
            <w:r>
              <w:rPr>
                <w:rFonts w:ascii="Comic Sans MS" w:hAnsi="Comic Sans MS" w:cs="Segoe UI"/>
                <w:bCs/>
                <w:szCs w:val="20"/>
                <w:lang w:val="en-GB"/>
              </w:rPr>
              <w:t xml:space="preserve">Be able to </w:t>
            </w:r>
            <w:r w:rsidRPr="004D469A">
              <w:rPr>
                <w:rFonts w:ascii="Comic Sans MS" w:hAnsi="Comic Sans MS" w:cs="Segoe UI"/>
                <w:bCs/>
                <w:szCs w:val="20"/>
                <w:lang w:val="en-GB"/>
              </w:rPr>
              <w:t>name and order the stages of a life cycle.</w:t>
            </w:r>
          </w:p>
          <w:p w14:paraId="46163F48" w14:textId="48D7C3A9" w:rsidR="003F791A" w:rsidRPr="00726206" w:rsidRDefault="003F791A" w:rsidP="003F791A">
            <w:pPr>
              <w:rPr>
                <w:rFonts w:ascii="Comic Sans MS" w:hAnsi="Comic Sans MS" w:cs="Segoe UI"/>
                <w:bCs/>
                <w:szCs w:val="20"/>
              </w:rPr>
            </w:pPr>
          </w:p>
        </w:tc>
      </w:tr>
    </w:tbl>
    <w:p w14:paraId="414D8A8A" w14:textId="13AAF718" w:rsidR="00AC3FCE" w:rsidRDefault="00AC3FCE">
      <w:pPr>
        <w:rPr>
          <w:rFonts w:ascii="Segoe UI" w:hAnsi="Segoe UI" w:cs="Segoe UI"/>
          <w:b/>
          <w:sz w:val="32"/>
        </w:rPr>
      </w:pPr>
    </w:p>
    <w:p w14:paraId="20D61BA7" w14:textId="50EF9787" w:rsidR="00485C67" w:rsidRDefault="00485C67">
      <w:pPr>
        <w:rPr>
          <w:rFonts w:ascii="Segoe UI" w:hAnsi="Segoe UI" w:cs="Segoe UI"/>
          <w:b/>
          <w:sz w:val="32"/>
        </w:rPr>
      </w:pPr>
    </w:p>
    <w:p w14:paraId="12950949" w14:textId="7A91F6EE" w:rsidR="00485C67" w:rsidRDefault="00485C67">
      <w:pPr>
        <w:rPr>
          <w:rFonts w:ascii="Segoe UI" w:hAnsi="Segoe UI" w:cs="Segoe UI"/>
          <w:b/>
          <w:sz w:val="32"/>
        </w:rPr>
      </w:pPr>
    </w:p>
    <w:p w14:paraId="4CBAF841" w14:textId="3BD2AFC1" w:rsidR="00485C67" w:rsidRDefault="00485C67">
      <w:pPr>
        <w:rPr>
          <w:rFonts w:ascii="Segoe UI" w:hAnsi="Segoe UI" w:cs="Segoe UI"/>
          <w:b/>
          <w:sz w:val="32"/>
        </w:rPr>
      </w:pPr>
    </w:p>
    <w:p w14:paraId="1CAD464C" w14:textId="2D2FB9D6" w:rsidR="00485C67" w:rsidRPr="00BE251E" w:rsidRDefault="006949E5">
      <w:pPr>
        <w:rPr>
          <w:rFonts w:ascii="Segoe UI" w:hAnsi="Segoe UI" w:cs="Segoe UI"/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82D4D6" wp14:editId="1AF903BD">
            <wp:simplePos x="0" y="0"/>
            <wp:positionH relativeFrom="column">
              <wp:posOffset>5600700</wp:posOffset>
            </wp:positionH>
            <wp:positionV relativeFrom="paragraph">
              <wp:posOffset>2800350</wp:posOffset>
            </wp:positionV>
            <wp:extent cx="3638550" cy="29622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5C67" w:rsidRPr="00BE251E" w:rsidSect="0045180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C253" w14:textId="77777777" w:rsidR="00340608" w:rsidRDefault="00340608" w:rsidP="00175AC0">
      <w:r>
        <w:separator/>
      </w:r>
    </w:p>
  </w:endnote>
  <w:endnote w:type="continuationSeparator" w:id="0">
    <w:p w14:paraId="7BB03FB9" w14:textId="77777777" w:rsidR="00340608" w:rsidRDefault="00340608" w:rsidP="001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F61E" w14:textId="77777777" w:rsidR="00340608" w:rsidRDefault="00340608" w:rsidP="00175AC0">
      <w:r>
        <w:separator/>
      </w:r>
    </w:p>
  </w:footnote>
  <w:footnote w:type="continuationSeparator" w:id="0">
    <w:p w14:paraId="7705CD23" w14:textId="77777777" w:rsidR="00340608" w:rsidRDefault="00340608" w:rsidP="0017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B6B9" w14:textId="0495A149" w:rsidR="00175AC0" w:rsidRDefault="00417B89" w:rsidP="00417B89">
    <w:pPr>
      <w:pStyle w:val="Header"/>
      <w:rPr>
        <w:rFonts w:ascii="Segoe UI" w:hAnsi="Segoe UI" w:cs="Segoe UI"/>
        <w:b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521EEB5" wp14:editId="50CD1D88">
          <wp:simplePos x="0" y="0"/>
          <wp:positionH relativeFrom="column">
            <wp:posOffset>-123825</wp:posOffset>
          </wp:positionH>
          <wp:positionV relativeFrom="paragraph">
            <wp:posOffset>-163830</wp:posOffset>
          </wp:positionV>
          <wp:extent cx="609600" cy="609600"/>
          <wp:effectExtent l="0" t="0" r="0" b="0"/>
          <wp:wrapTight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ight>
          <wp:docPr id="1" name="Picture 1" descr="Sacred Heart Catholic Primary School — Online at Just-Schoolwear.co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d Heart Catholic Primary School — Online at Just-Schoolwear.co.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924">
      <w:rPr>
        <w:rFonts w:ascii="Segoe UI" w:hAnsi="Segoe UI" w:cs="Segoe UI"/>
        <w:b/>
        <w:noProof/>
        <w:lang w:val="en-GB" w:eastAsia="en-GB"/>
      </w:rPr>
      <w:t>Sacred Heart Catholic Voluntary Academy</w:t>
    </w:r>
    <w:r w:rsidR="00175AC0" w:rsidRPr="00175AC0">
      <w:rPr>
        <w:rFonts w:ascii="Segoe UI" w:hAnsi="Segoe UI" w:cs="Segoe UI"/>
        <w:b/>
      </w:rPr>
      <w:t xml:space="preserve"> </w:t>
    </w:r>
    <w:r w:rsidR="00175AC0" w:rsidRPr="00175AC0">
      <w:rPr>
        <w:rFonts w:ascii="Segoe UI" w:hAnsi="Segoe UI" w:cs="Segoe UI"/>
        <w:b/>
      </w:rPr>
      <w:ptab w:relativeTo="margin" w:alignment="right" w:leader="none"/>
    </w:r>
    <w:r w:rsidR="002F335D">
      <w:rPr>
        <w:rFonts w:ascii="Segoe UI" w:hAnsi="Segoe UI" w:cs="Segoe UI"/>
        <w:b/>
      </w:rPr>
      <w:t>Science</w:t>
    </w:r>
    <w:r w:rsidR="00175AC0" w:rsidRPr="00175AC0">
      <w:rPr>
        <w:rFonts w:ascii="Segoe UI" w:hAnsi="Segoe UI" w:cs="Segoe UI"/>
        <w:b/>
      </w:rPr>
      <w:t xml:space="preserve"> </w:t>
    </w:r>
    <w:r w:rsidR="00A1139B">
      <w:rPr>
        <w:rFonts w:ascii="Segoe UI" w:hAnsi="Segoe UI" w:cs="Segoe UI"/>
        <w:b/>
      </w:rPr>
      <w:t>Medium Term</w:t>
    </w:r>
    <w:r w:rsidR="00175AC0" w:rsidRPr="00175AC0">
      <w:rPr>
        <w:rFonts w:ascii="Segoe UI" w:hAnsi="Segoe UI" w:cs="Segoe UI"/>
        <w:b/>
      </w:rPr>
      <w:t xml:space="preserve"> Plan</w:t>
    </w:r>
  </w:p>
  <w:p w14:paraId="0AA79EBB" w14:textId="08D2291B" w:rsidR="00E2307C" w:rsidRPr="00175AC0" w:rsidRDefault="00417B89" w:rsidP="00417B89">
    <w:pPr>
      <w:pStyle w:val="Header"/>
      <w:rPr>
        <w:rFonts w:ascii="Segoe UI" w:hAnsi="Segoe UI" w:cs="Segoe UI"/>
        <w:b/>
      </w:rPr>
    </w:pPr>
    <w:r>
      <w:rPr>
        <w:rFonts w:ascii="Segoe UI" w:hAnsi="Segoe UI" w:cs="Segoe UI"/>
        <w:b/>
      </w:rPr>
      <w:t>Year</w:t>
    </w:r>
    <w:r w:rsidR="00E2307C">
      <w:rPr>
        <w:rFonts w:ascii="Segoe UI" w:hAnsi="Segoe UI" w:cs="Segoe UI"/>
        <w:b/>
      </w:rPr>
      <w:t xml:space="preserve"> </w:t>
    </w:r>
    <w:r w:rsidR="003207DC">
      <w:rPr>
        <w:rFonts w:ascii="Segoe UI" w:hAnsi="Segoe UI" w:cs="Segoe UI"/>
        <w:b/>
      </w:rPr>
      <w:t>2</w:t>
    </w:r>
    <w:r w:rsidR="00E2307C">
      <w:rPr>
        <w:rFonts w:ascii="Segoe UI" w:hAnsi="Segoe UI" w:cs="Segoe UI"/>
        <w:b/>
      </w:rPr>
      <w:t xml:space="preserve"> Medium Term Plan</w:t>
    </w:r>
    <w:r w:rsidR="008A7DDE">
      <w:rPr>
        <w:rFonts w:ascii="Segoe UI" w:hAnsi="Segoe UI" w:cs="Segoe UI"/>
        <w:b/>
      </w:rPr>
      <w:t xml:space="preserve">- </w:t>
    </w:r>
    <w:r w:rsidR="00ED5E65">
      <w:rPr>
        <w:rFonts w:ascii="Segoe UI" w:hAnsi="Segoe UI" w:cs="Segoe UI"/>
        <w:b/>
      </w:rPr>
      <w:t>Animals including Humans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275A5"/>
    <w:multiLevelType w:val="hybridMultilevel"/>
    <w:tmpl w:val="0196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0C"/>
    <w:rsid w:val="00070837"/>
    <w:rsid w:val="00074688"/>
    <w:rsid w:val="000B7C94"/>
    <w:rsid w:val="001452F2"/>
    <w:rsid w:val="00175AC0"/>
    <w:rsid w:val="001A5D10"/>
    <w:rsid w:val="00207567"/>
    <w:rsid w:val="002132DF"/>
    <w:rsid w:val="0022435E"/>
    <w:rsid w:val="00271F9D"/>
    <w:rsid w:val="002B6EE9"/>
    <w:rsid w:val="002F335D"/>
    <w:rsid w:val="00300F0B"/>
    <w:rsid w:val="003207DC"/>
    <w:rsid w:val="00340608"/>
    <w:rsid w:val="003F791A"/>
    <w:rsid w:val="00417B89"/>
    <w:rsid w:val="00431C3A"/>
    <w:rsid w:val="00436EC8"/>
    <w:rsid w:val="0045180C"/>
    <w:rsid w:val="00485C67"/>
    <w:rsid w:val="004D469A"/>
    <w:rsid w:val="004F5B26"/>
    <w:rsid w:val="006949E5"/>
    <w:rsid w:val="00707202"/>
    <w:rsid w:val="00712E04"/>
    <w:rsid w:val="00721390"/>
    <w:rsid w:val="00726206"/>
    <w:rsid w:val="007424C4"/>
    <w:rsid w:val="00766A56"/>
    <w:rsid w:val="007B12C7"/>
    <w:rsid w:val="007E5924"/>
    <w:rsid w:val="00870DF1"/>
    <w:rsid w:val="008A7DDE"/>
    <w:rsid w:val="008E09DD"/>
    <w:rsid w:val="00970AE9"/>
    <w:rsid w:val="0097381D"/>
    <w:rsid w:val="009C56E6"/>
    <w:rsid w:val="00A1139B"/>
    <w:rsid w:val="00A8536A"/>
    <w:rsid w:val="00AC3FCE"/>
    <w:rsid w:val="00AF580D"/>
    <w:rsid w:val="00B03BAD"/>
    <w:rsid w:val="00B42EE4"/>
    <w:rsid w:val="00B558D9"/>
    <w:rsid w:val="00BB505B"/>
    <w:rsid w:val="00BE1EFF"/>
    <w:rsid w:val="00BE251E"/>
    <w:rsid w:val="00C848BD"/>
    <w:rsid w:val="00D449EC"/>
    <w:rsid w:val="00D605FA"/>
    <w:rsid w:val="00E16712"/>
    <w:rsid w:val="00E2307C"/>
    <w:rsid w:val="00E5106C"/>
    <w:rsid w:val="00E6765E"/>
    <w:rsid w:val="00E752E7"/>
    <w:rsid w:val="00ED5E65"/>
    <w:rsid w:val="00F04DC8"/>
    <w:rsid w:val="00F04EEA"/>
    <w:rsid w:val="00F26CA1"/>
    <w:rsid w:val="00F3242C"/>
    <w:rsid w:val="00FE603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C0020C"/>
  <w15:docId w15:val="{448B2E4D-603F-4709-BFE1-27091F86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5A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A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39B"/>
    <w:pPr>
      <w:ind w:left="720"/>
      <w:contextualSpacing/>
    </w:pPr>
  </w:style>
  <w:style w:type="paragraph" w:customStyle="1" w:styleId="Default">
    <w:name w:val="Default"/>
    <w:rsid w:val="000746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D5E65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6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0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04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9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2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1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b69fc1bc-4b5c-44ca-94fa-a57384592ea9" xsi:nil="true"/>
    <MigrationWizIdVersion xmlns="b69fc1bc-4b5c-44ca-94fa-a57384592ea9" xsi:nil="true"/>
    <MigrationWizId xmlns="b69fc1bc-4b5c-44ca-94fa-a57384592ea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23BB13FD3A8941B156879FD3F52613" ma:contentTypeVersion="15" ma:contentTypeDescription="Create a new document." ma:contentTypeScope="" ma:versionID="bc6437156e14d510e62d9d7f7db696ef">
  <xsd:schema xmlns:xsd="http://www.w3.org/2001/XMLSchema" xmlns:xs="http://www.w3.org/2001/XMLSchema" xmlns:p="http://schemas.microsoft.com/office/2006/metadata/properties" xmlns:ns3="b69fc1bc-4b5c-44ca-94fa-a57384592ea9" xmlns:ns4="0ddf4f12-9ce9-44d2-9890-ae2080a933be" targetNamespace="http://schemas.microsoft.com/office/2006/metadata/properties" ma:root="true" ma:fieldsID="6f7e1f5486f370ea200f9db71351400a" ns3:_="" ns4:_="">
    <xsd:import namespace="b69fc1bc-4b5c-44ca-94fa-a57384592ea9"/>
    <xsd:import namespace="0ddf4f12-9ce9-44d2-9890-ae2080a933be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fc1bc-4b5c-44ca-94fa-a57384592ea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f4f12-9ce9-44d2-9890-ae2080a933b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209F0D-3FB3-49FD-B888-0A026F64C70C}">
  <ds:schemaRefs>
    <ds:schemaRef ds:uri="b69fc1bc-4b5c-44ca-94fa-a57384592ea9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0ddf4f12-9ce9-44d2-9890-ae2080a933be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4D0D469-6005-4998-ACE4-348CEA948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fc1bc-4b5c-44ca-94fa-a57384592ea9"/>
    <ds:schemaRef ds:uri="0ddf4f12-9ce9-44d2-9890-ae2080a93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517A-7D56-4720-9DCB-ADB45CBC7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 Sexton</cp:lastModifiedBy>
  <cp:revision>4</cp:revision>
  <cp:lastPrinted>2015-04-28T08:03:00Z</cp:lastPrinted>
  <dcterms:created xsi:type="dcterms:W3CDTF">2022-04-01T10:51:00Z</dcterms:created>
  <dcterms:modified xsi:type="dcterms:W3CDTF">2022-05-10T12:18:00Z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0x0101004B23BB13FD3A8941B156879FD3F52613</vt:lpwstr>
  </property>
</Properties>
</file>